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3" w:rsidRDefault="00CB7FF2" w:rsidP="00EA4B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5631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CB7FF2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2015 г                                                                                    №_____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BF" w:rsidRDefault="000A2BEF" w:rsidP="009904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C241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9904BF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органа </w:t>
      </w:r>
    </w:p>
    <w:p w:rsidR="009904BF" w:rsidRDefault="009904BF" w:rsidP="009904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разработке, согласованию и утверждению</w:t>
      </w:r>
    </w:p>
    <w:p w:rsidR="000A2BEF" w:rsidRPr="006C2415" w:rsidRDefault="009904BF" w:rsidP="009904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схемы нестационарных торговых объектов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452537" w:rsidRDefault="00452537" w:rsidP="004525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381-Ф3 «Об основах государственного регулирования торговой деятельности в Российской Федерации», Законом города Москвы от 06.11.2002 года № 56 «Об организации местного самоуправления в городе Москве»,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в целях улучшения организации торгового обслуживания населения, </w:t>
      </w:r>
    </w:p>
    <w:p w:rsidR="00242A0D" w:rsidRPr="000A2BEF" w:rsidRDefault="00242A0D" w:rsidP="00242A0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ПОСЕЛЕНИЯ ЩАПОВСКОЕ</w:t>
      </w:r>
      <w:r w:rsidR="006C2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452537" w:rsidRPr="00452537" w:rsidRDefault="00452537" w:rsidP="00452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>1. Администрация поселения Щаповское является уполномоченным органом поселения в части предложений и разработке проекта схемы размещения нестационарных торговых объектов;</w:t>
      </w:r>
    </w:p>
    <w:p w:rsidR="00452537" w:rsidRPr="00452537" w:rsidRDefault="00452537" w:rsidP="00452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>2. Администрация поселения Щаповское является уполномоченным органом поселения в части утверждения одобренных схем размещения нестационарных торговых объектов;</w:t>
      </w:r>
    </w:p>
    <w:p w:rsidR="00452537" w:rsidRPr="00452537" w:rsidRDefault="00452537" w:rsidP="004525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537">
        <w:rPr>
          <w:rFonts w:ascii="Times New Roman" w:hAnsi="Times New Roman" w:cs="Times New Roman"/>
          <w:sz w:val="28"/>
          <w:szCs w:val="28"/>
        </w:rPr>
        <w:t xml:space="preserve">3. Совет депутатов поселения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52537">
        <w:rPr>
          <w:rFonts w:ascii="Times New Roman" w:hAnsi="Times New Roman" w:cs="Times New Roman"/>
          <w:sz w:val="28"/>
          <w:szCs w:val="28"/>
        </w:rPr>
        <w:t>аповское является уполномоченным органом поселения в части согласования проекта схемы размещения нестационарных торговых объектов;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Pr="000A2BEF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Стражникова</w:t>
      </w:r>
      <w:proofErr w:type="spellEnd"/>
    </w:p>
    <w:sectPr w:rsidR="0075348B" w:rsidRPr="000A2BEF" w:rsidSect="00AB17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242A0D"/>
    <w:rsid w:val="00452537"/>
    <w:rsid w:val="00520336"/>
    <w:rsid w:val="006C2415"/>
    <w:rsid w:val="0075348B"/>
    <w:rsid w:val="007B702C"/>
    <w:rsid w:val="009904BF"/>
    <w:rsid w:val="00A21592"/>
    <w:rsid w:val="00AB1270"/>
    <w:rsid w:val="00AB172F"/>
    <w:rsid w:val="00C9714A"/>
    <w:rsid w:val="00CB7FF2"/>
    <w:rsid w:val="00CE096F"/>
    <w:rsid w:val="00D552BB"/>
    <w:rsid w:val="00E47894"/>
    <w:rsid w:val="00EA4B23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Гайдученко Алла</cp:lastModifiedBy>
  <cp:revision>2</cp:revision>
  <cp:lastPrinted>2015-01-22T13:29:00Z</cp:lastPrinted>
  <dcterms:created xsi:type="dcterms:W3CDTF">2015-07-28T13:30:00Z</dcterms:created>
  <dcterms:modified xsi:type="dcterms:W3CDTF">2015-07-28T13:30:00Z</dcterms:modified>
</cp:coreProperties>
</file>