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№05/2013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город Москва поселок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Щапово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«22» ноября 2013 г.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1. Собственник, выставляемого на продажу имущества посредством публичного предложения – внутригородское муниципальное образование «поселение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Москве».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2. Организатор продажи имущества посредством публичного предложения: Администрация поселения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Москве.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142144, г. Москва, поселение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Щапово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>, д.2.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Контактный телефон: 8 (495) 865-60-20, 865-60-66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3. На заседании комиссии о признании претендентов участниками продажи посредством публичного предложения присутствует 6 членов комиссии: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Единой постоянно действующей комиссии: Вандышев П.Ю. , первый заместитель главы администрации 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Единой постоянно действующей комиссии: Абросимова И.В., заместитель главы администрации;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Члены Единой постоянно действующей комиссии: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- Мясоедов В.М., заместитель главы администрации;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- Кривова С.В., начальник сектора муниципального имущества администрации.</w:t>
      </w:r>
      <w:r w:rsidRPr="00A6320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- Федотова И.В., главный специалист финансового отдела администрации. 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Линькова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Ж.Р., ведущий специалист администрации. 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Комиссия правомочна осуществлять свои функции.</w:t>
      </w: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4. Процедура признания претендентов участниками продажи имущества посредством публичного предложения проводилась комиссией по адресу: 142144, г. Москва, поселение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Щапово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, д.2., Администрация поселения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 22 ноября 2013 года в 16 часов 00 мин. (время московское).</w:t>
      </w:r>
    </w:p>
    <w:p w:rsidR="00A63204" w:rsidRPr="00A63204" w:rsidRDefault="00A63204" w:rsidP="00A63204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5. Информационное сообщение о проведение продажи имущества посредством публичного предложения, открытая по форме подачи предложения о цене было опубликовано в газете «Новые округа» от 25 октября 2013 года (Специальный Выпуск) и размещено на официальном Интернет-сайте </w:t>
      </w:r>
      <w:hyperlink r:id="rId4" w:history="1">
        <w:r w:rsidRPr="00A6320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www.</w:t>
        </w:r>
        <w:r w:rsidRPr="00A6320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val="en-US"/>
          </w:rPr>
          <w:t>torg</w:t>
        </w:r>
        <w:r w:rsidRPr="00A6320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i.gov.ru</w:t>
        </w:r>
      </w:hyperlink>
      <w:r w:rsidRPr="00A632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</w:t>
      </w:r>
      <w:hyperlink r:id="rId5" w:history="1">
        <w:r w:rsidRPr="00A6320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val="en-US"/>
          </w:rPr>
          <w:t>www</w:t>
        </w:r>
        <w:r w:rsidRPr="00A6320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.</w:t>
        </w:r>
        <w:r w:rsidRPr="00A6320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val="en-US"/>
          </w:rPr>
          <w:t>schapovo</w:t>
        </w:r>
        <w:r w:rsidRPr="00A6320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.</w:t>
        </w:r>
        <w:proofErr w:type="spellStart"/>
        <w:r w:rsidRPr="00A6320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ru</w:t>
        </w:r>
        <w:proofErr w:type="spellEnd"/>
      </w:hyperlink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28.10.2013 года.</w:t>
      </w:r>
    </w:p>
    <w:p w:rsidR="00A63204" w:rsidRPr="00A63204" w:rsidRDefault="00A63204" w:rsidP="00A63204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6. Место расположения, описание и технические характеристики имущества:</w:t>
      </w:r>
    </w:p>
    <w:p w:rsidR="00A63204" w:rsidRPr="00A63204" w:rsidRDefault="00A63204" w:rsidP="00A632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EGRPNUM2"/>
      <w:bookmarkStart w:id="1" w:name="EGRPDATE2"/>
      <w:bookmarkStart w:id="2" w:name="EGRPDATE1"/>
      <w:bookmarkStart w:id="3" w:name="EGRPNUM1"/>
      <w:bookmarkStart w:id="4" w:name="EGRPDATE"/>
      <w:bookmarkStart w:id="5" w:name="_GoBack"/>
      <w:bookmarkEnd w:id="0"/>
      <w:bookmarkEnd w:id="1"/>
      <w:bookmarkEnd w:id="2"/>
      <w:bookmarkEnd w:id="3"/>
      <w:bookmarkEnd w:id="4"/>
      <w:bookmarkEnd w:id="5"/>
      <w:proofErr w:type="gramStart"/>
      <w:r w:rsidRPr="00A632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Нежилое 1-этажное здание (подземных этажей 1) бывшей школы 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>кирпичное</w:t>
      </w:r>
      <w:r w:rsidRPr="00A6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Александрово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>262,8 кв.м.</w:t>
      </w:r>
      <w:r w:rsidRPr="00A63204">
        <w:rPr>
          <w:rFonts w:ascii="Times New Roman" w:eastAsia="Times New Roman" w:hAnsi="Times New Roman" w:cs="Times New Roman"/>
          <w:color w:val="000000"/>
          <w:sz w:val="24"/>
          <w:szCs w:val="24"/>
        </w:rPr>
        <w:t>, год постройки– 1902 г., высота потолков 2,05 –3,50 м, в соответствии с техническим паспортом здания инвентарный номер 217:064-9816, выданным 02.11.2007 г. ГУП Московской области «Московское областное бюро технической инвентаризации» Подольский филиал и кадастровым паспортом здания, выданным 26.01.2012</w:t>
      </w:r>
      <w:proofErr w:type="gramEnd"/>
      <w:r w:rsidRPr="00A6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>имеется энергоснабжение. Состояние объекта неудовлетворительное, требует капитального ремонта. Свидетельство о государственной регистрации права 50-НД</w:t>
      </w:r>
      <w:r w:rsidRPr="00A6320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№ 141937 от 15.09.2009г., запись в ЕГРП от 15.09.2009г. №50-50-27/045/2009-404. Земельный участок общей площадью 3702 кв.м., кадастровый номер 50:27:002 02 09:0023 разрешенное использование: для использования и обслуживания объектов недвижимости, категория земель: земли населенных пунктов</w:t>
      </w:r>
      <w:r w:rsidRPr="00A632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3204" w:rsidRPr="00A63204" w:rsidRDefault="00A63204" w:rsidP="00A632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50-НД</w:t>
      </w:r>
      <w:r w:rsidRPr="00A6320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№ 141938 от 15.09.2009г., запись в ЕГРП от 15.09.2009г. №50-50-27/045/2009-403, по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адресу:г</w:t>
      </w:r>
      <w:proofErr w:type="gramStart"/>
      <w:r w:rsidRPr="00A6320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63204">
        <w:rPr>
          <w:rFonts w:ascii="Times New Roman" w:eastAsia="Times New Roman" w:hAnsi="Times New Roman" w:cs="Times New Roman"/>
          <w:sz w:val="24"/>
          <w:szCs w:val="24"/>
        </w:rPr>
        <w:t>осква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, поселение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Александрово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204" w:rsidRPr="00A63204" w:rsidRDefault="00A63204" w:rsidP="00A632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7.Способ приватизации: Продажа муниципального имущества посредством публичного предложения, открытая форма подачи предложений о цене.</w:t>
      </w:r>
    </w:p>
    <w:p w:rsidR="00A63204" w:rsidRPr="00A63204" w:rsidRDefault="00A63204" w:rsidP="00A632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204" w:rsidRPr="00A63204" w:rsidRDefault="00A63204" w:rsidP="00A632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8 Начальная цена продажи имуществ</w:t>
      </w:r>
      <w:proofErr w:type="gramStart"/>
      <w:r w:rsidRPr="00A6320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A63204">
        <w:rPr>
          <w:rFonts w:ascii="Times New Roman" w:eastAsia="Times New Roman" w:hAnsi="Times New Roman" w:cs="Times New Roman"/>
          <w:sz w:val="24"/>
          <w:szCs w:val="24"/>
        </w:rPr>
        <w:t>цена первоначального предложения) – 2832000 (Два миллиона восемьсот тридцать две тысячи) рублей 00 копеек, в том числе 18% НДС (с учетом Отчета об оценке №26/13 от 05 июня 2013 года, выполненного ООО «ПОЛЮС»).</w:t>
      </w:r>
    </w:p>
    <w:p w:rsidR="00A63204" w:rsidRPr="00A63204" w:rsidRDefault="00A63204" w:rsidP="00A632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204" w:rsidRPr="00A63204" w:rsidRDefault="00A63204" w:rsidP="00A632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9. Размер задатка 10 % от начальной цены Лота №1, что составляет– 283200(двести восемьдесят три тысячи двести рублей) перечисляется в соответствии с условиями документации о продаже имущества посредством публичного предложения, не позднее 22 ноября 2013г. 16-00. Задаток перечисляется единовременным платежом. Денежные средства считаются внесенными с момента их зачисления на расчетный счёт Продавца.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10. Форма и порядок оплаты цены: в российских рублях по безналичной форме расчетов на счет Продавца в соответствии с условиями Договора купли-продажи объекта недвижимого имущества.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11. Форма подачи предложений о цене имущества: открытая – предложения о цене имущества подаются участниками продажи объекта недвижимого имущества посредством публичного предложения в день подведения итогов аукциона. Оплата цены продажи имущества вносится единовременно, рассрочка не предоставляется.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A63204">
        <w:rPr>
          <w:rFonts w:ascii="Times New Roman" w:eastAsia="Times New Roman" w:hAnsi="Times New Roman" w:cs="Times New Roman"/>
          <w:sz w:val="24"/>
          <w:szCs w:val="24"/>
        </w:rPr>
        <w:t>До окончания срока подачи заявок на участие в продаже имущества посредством публичного предложения, указанного в информационном сообщении о проведении продажи имущества посредством публичного предложения, до 16 час. 00 мин. 22 ноября 2013 г., поступило 9 (Девять) заявок на участие в продаже имущества посредством публичного предложения в письменной форме, как это зафиксировано в Журнале регистрации поступления заявок на участие в продаже</w:t>
      </w:r>
      <w:proofErr w:type="gram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имущества посредством публичного предложения.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13.СВЕДЕНИЯ О ПРЕТЕНДЕНТАХ, ПОДАВШИХ ЗАЯВКУ НА УЧАСТИЕ В АУКЦИОНЕ: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lastRenderedPageBreak/>
        <w:t>На момент окончания приема заявок на участие в продаже имущества посредством публичного предложения до 16 час. 00 мин. 22 ноября 2013 г. зарегистрировано 9 (Девять) заявок:</w:t>
      </w:r>
    </w:p>
    <w:tbl>
      <w:tblPr>
        <w:tblW w:w="1006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2168"/>
        <w:gridCol w:w="2938"/>
        <w:gridCol w:w="3080"/>
        <w:gridCol w:w="1353"/>
      </w:tblGrid>
      <w:tr w:rsidR="00A63204" w:rsidRPr="00A63204" w:rsidTr="00A63204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юридического лица), фамилия, имя, отчество (для физического лица)</w:t>
            </w:r>
          </w:p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претендента</w:t>
            </w:r>
          </w:p>
        </w:tc>
        <w:tc>
          <w:tcPr>
            <w:tcW w:w="2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юр. лица)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есто жительства</w:t>
            </w:r>
          </w:p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физ. лица)</w:t>
            </w:r>
          </w:p>
        </w:tc>
        <w:tc>
          <w:tcPr>
            <w:tcW w:w="3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юр.лица),</w:t>
            </w:r>
          </w:p>
          <w:p w:rsidR="00A63204" w:rsidRPr="00A63204" w:rsidRDefault="00A63204" w:rsidP="00A6320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физ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A63204" w:rsidRPr="00A63204" w:rsidTr="00A63204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 Владислав Владимирович </w:t>
            </w:r>
          </w:p>
        </w:tc>
        <w:tc>
          <w:tcPr>
            <w:tcW w:w="2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осква, ул.Харьковская, д.1 корп.3 кв.492</w:t>
            </w:r>
          </w:p>
        </w:tc>
        <w:tc>
          <w:tcPr>
            <w:tcW w:w="3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РФ 45 11 №531932 выдан Отделением УФНС России по 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оскве по району </w:t>
            </w: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Бирюлево</w:t>
            </w:r>
            <w:proofErr w:type="spell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Западное код 770-030 дата выдачи 27.12.2011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18.11.2013 в 11час00 мин.</w:t>
            </w:r>
          </w:p>
        </w:tc>
      </w:tr>
      <w:tr w:rsidR="00A63204" w:rsidRPr="00A63204" w:rsidTr="00A63204">
        <w:trPr>
          <w:trHeight w:val="540"/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 Денис Михайлович</w:t>
            </w:r>
          </w:p>
        </w:tc>
        <w:tc>
          <w:tcPr>
            <w:tcW w:w="2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осква, </w:t>
            </w: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ул.Мусы</w:t>
            </w:r>
            <w:proofErr w:type="spell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, д.9 корп.1 кв.23</w:t>
            </w:r>
          </w:p>
        </w:tc>
        <w:tc>
          <w:tcPr>
            <w:tcW w:w="3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РФ 45 06 493232 выдан отделом внутренних дел «</w:t>
            </w: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Зябликово</w:t>
            </w:r>
            <w:proofErr w:type="spell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осквы, код 772-011, дата выдачи 02.12.2003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19.11.2013 в 13час 55 мин.</w:t>
            </w:r>
          </w:p>
        </w:tc>
      </w:tr>
      <w:tr w:rsidR="00A63204" w:rsidRPr="00A63204" w:rsidTr="00A63204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 Сергей Владимирович</w:t>
            </w: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обл., 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одольск, ул.Февральская, д.2Б кв.11 </w:t>
            </w: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РФ 46 08 144515 ТП №2 в 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одольске ОУФМС России по Московской обл. в г.Подольске, код 500-121, дата выдачи 08.02.2008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21.11.2013</w:t>
            </w:r>
          </w:p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14час 10 мин</w:t>
            </w:r>
          </w:p>
        </w:tc>
      </w:tr>
      <w:tr w:rsidR="00A63204" w:rsidRPr="00A63204" w:rsidTr="00A63204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 Андрей Владимирович</w:t>
            </w:r>
          </w:p>
        </w:tc>
        <w:tc>
          <w:tcPr>
            <w:tcW w:w="2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осква, поселение </w:t>
            </w: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д.Сатино-Татарское</w:t>
            </w:r>
            <w:proofErr w:type="spell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, д.80</w:t>
            </w:r>
          </w:p>
        </w:tc>
        <w:tc>
          <w:tcPr>
            <w:tcW w:w="3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РФ 46 00 640908 </w:t>
            </w: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Щербинским</w:t>
            </w:r>
            <w:proofErr w:type="spell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ОВД Подольского УВД Московской обл. код 502-019, дата выдачи 15.12.2000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21.11.2013 15час 25 мин.</w:t>
            </w:r>
          </w:p>
        </w:tc>
      </w:tr>
      <w:tr w:rsidR="00A63204" w:rsidRPr="00A63204" w:rsidTr="00A63204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Эйюбов</w:t>
            </w:r>
            <w:proofErr w:type="spell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Ханларович</w:t>
            </w:r>
            <w:proofErr w:type="spellEnd"/>
          </w:p>
        </w:tc>
        <w:tc>
          <w:tcPr>
            <w:tcW w:w="2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обл., Подольский район, </w:t>
            </w: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, д.9 кв.53</w:t>
            </w:r>
          </w:p>
        </w:tc>
        <w:tc>
          <w:tcPr>
            <w:tcW w:w="3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РФ 46 06 743560 Львовским ПОМ УВД 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одольска и Подольского района Московской обл. код 503-084 дата выдачи 29.06.2005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21.11.2013 15час 55 мин.</w:t>
            </w:r>
          </w:p>
        </w:tc>
      </w:tr>
      <w:tr w:rsidR="00A63204" w:rsidRPr="00A63204" w:rsidTr="00A63204">
        <w:trPr>
          <w:trHeight w:val="540"/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Групп»</w:t>
            </w: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доверенности </w:t>
            </w: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Латушкин</w:t>
            </w:r>
            <w:proofErr w:type="spell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Сергеевич)</w:t>
            </w:r>
          </w:p>
        </w:tc>
        <w:tc>
          <w:tcPr>
            <w:tcW w:w="2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осква, 1-й Казачий переулок, д.5/2, стр.1</w:t>
            </w: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таврополь, проезд Кузнецкий, д.5</w:t>
            </w:r>
          </w:p>
        </w:tc>
        <w:tc>
          <w:tcPr>
            <w:tcW w:w="3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Свидетельство о государственной регистрации юр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ица: серия 77 №013376440, ОГРН 1107746581030, дата регистрации 22.07.2010, ИНН 7730629299/КПП 770601001</w:t>
            </w: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РФ 07 03 428339 ОВД Октябрьского района 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таврополя код 262-034, дата выдачи 06.12.2002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22.11.2013 9 час 25 мин.</w:t>
            </w:r>
          </w:p>
        </w:tc>
      </w:tr>
      <w:tr w:rsidR="00A63204" w:rsidRPr="00A63204" w:rsidTr="00A63204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осква, ул.Кондратюка, д.2 кв.16</w:t>
            </w:r>
          </w:p>
        </w:tc>
        <w:tc>
          <w:tcPr>
            <w:tcW w:w="3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РФ 45 04 202243 ОВД «Останкинский» 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осквы код 773-051 дата выдачи 13.12.2002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22.11.2013 10час 55 мин</w:t>
            </w:r>
          </w:p>
        </w:tc>
      </w:tr>
      <w:tr w:rsidR="00A63204" w:rsidRPr="00A63204" w:rsidTr="00A63204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«София»</w:t>
            </w:r>
          </w:p>
        </w:tc>
        <w:tc>
          <w:tcPr>
            <w:tcW w:w="2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обл. 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юберцы, ул.Красная, д.1</w:t>
            </w:r>
          </w:p>
        </w:tc>
        <w:tc>
          <w:tcPr>
            <w:tcW w:w="3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юр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ица:серия50 №011750923 ОГРН 1125027014166, дата регистрации 14.09.2012 ИНН 5027191369, КПП 502701001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22.11.2013 11час 15 мин</w:t>
            </w:r>
          </w:p>
        </w:tc>
      </w:tr>
      <w:tr w:rsidR="00A63204" w:rsidRPr="00A63204" w:rsidTr="00A63204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осква, </w:t>
            </w: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ул.Габричевского</w:t>
            </w:r>
            <w:proofErr w:type="spell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, д.10 корп.1 стр.2</w:t>
            </w:r>
          </w:p>
        </w:tc>
        <w:tc>
          <w:tcPr>
            <w:tcW w:w="3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юр</w:t>
            </w:r>
            <w:proofErr w:type="gram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ица:серия77 №015915021 ОГРН 1127746323913, дата регистрации 24.04.2012 ИНН 7733800650, КПП 773301001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22.11.2013 12час 10 мин</w:t>
            </w:r>
          </w:p>
        </w:tc>
      </w:tr>
    </w:tbl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A63204">
        <w:rPr>
          <w:rFonts w:ascii="Times New Roman" w:eastAsia="Times New Roman" w:hAnsi="Times New Roman" w:cs="Times New Roman"/>
          <w:sz w:val="24"/>
          <w:szCs w:val="24"/>
        </w:rPr>
        <w:t>До окончания указанного в извещении о проведении продажи имущества посредством публичного предложения срока подачи заявок на участие в аукционе</w:t>
      </w:r>
      <w:proofErr w:type="gram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– заявки на участие в аукционе не отзывались.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Претенденты, которым было отказано в допуске к участию в продаже имущества посредством публичного предложения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1) Быков Владислав Владимирович – Платежное поручение №1 от «18» ноября 2013- поступление задатка в размере 283200(двести восемьдесят три тысячи двести рублей) для участия в продаже имущества посредством публичного предложения – </w:t>
      </w: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подтверждено;</w:t>
      </w:r>
      <w:proofErr w:type="gramEnd"/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2) ООО «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Ассоль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» – поступление задатка на расчетный счет для внесения задатка, указанный в документации о продаже имущества посредством публичного предложения – </w:t>
      </w: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подтверждено.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16. Все документы от Претендентов, необходимые для участия в продаже имущества посредством публичного предложения, указанные в информационном сообщении, представлены.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От гражданина Быкова Владислава Владимировича – Платежное поручение №1 от «18» ноября 2013- поступление задатка в размере 283200(двести восемьдесят три тысячи двести рублей) для участия в продаже имущества посредством публичного предложения – </w:t>
      </w: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подтверждено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гражданина Цветкова Дениса Михайловича– </w:t>
      </w:r>
      <w:proofErr w:type="gramStart"/>
      <w:r w:rsidRPr="00A63204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атежное поручение №135 от «18» ноября 2013 - поступление задатка в размере 283200(двести восемьдесят три тысячи двести рублей) для участия в продаже имущества посредством публичного предложения – </w:t>
      </w: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подтверждено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От гражданина Кудинова Сергея Владимировича – Платежное поручение №699 от «21» ноября 2013 - поступление задатка в размере 283200(двести восемьдесят три тысячи двести рублей) для участия в продаже имущества посредством публичного предложения – </w:t>
      </w: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подтверждено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От гражданина Синицына Андрея Владимировича – Платежное поручение №443 от «20» ноября 2013 - поступление задатка в размере 283200(двести восемьдесят три тысячи двести рублей) для участия в продаже имущества посредством публичного предложения – </w:t>
      </w: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подтверждено.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От гражданина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Эйюбова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Андрея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Ханларовича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– Платежное поручение №29 от «19» ноября 2013 - поступление задатка в размере 283200(двести восемьдесят три тысячи двести рублей) для участия в продаже имущества посредством публичного предложения – </w:t>
      </w: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подтверждено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От ООО «</w:t>
      </w:r>
      <w:proofErr w:type="spellStart"/>
      <w:proofErr w:type="gramStart"/>
      <w:r w:rsidRPr="00A63204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Групп» – Платежное поручение №38 от «21» ноября 2013 - поступление задатка в размере 283200(двести восемьдесят три тысячи двести рублей) для участия в продаже имущества посредством публичного предложения – </w:t>
      </w: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подтверждено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От гражданина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Афонина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Александра Андреевича – Платежное поручение №221 от «21» ноября 2013 - поступление задатка в размере 283200(двести восемьдесят три тысячи двести рублей) для участия в продаже имущества посредством публичного предложения – </w:t>
      </w: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подтверждено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От ООО «София» – Платежное поручение №15 от «21» ноября 2013 - поступление задатка в размере 283200(двести восемьдесят три тысячи двести рублей) для участия в продаже имущества посредством публичного предложения – </w:t>
      </w: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подтверждено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От ООО «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Ассоль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» – поступление задатка на расчетный счет для внесения задатка, указанный в документации о продаже имущества посредством публичного предложения – </w:t>
      </w:r>
      <w:r w:rsidRPr="00A63204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подтверждено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17. Комиссией принято решение: признать участниками продажи имущества посредством публичного предложения следующих претендентов, подавших заявки на участие в продаже имущества посредством публичного предложения: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1) Цветкова Дениса Михайловича с присвоением участнику №01;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2) Кудинова Сергея Владимировича с присвоением участнику №02;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3) Синицына Андрея Владимировича с присвоением участнику №03;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Эйюбова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Андрея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Ханларовича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с присвоением участнику №04;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5) ООО «</w:t>
      </w:r>
      <w:proofErr w:type="spellStart"/>
      <w:proofErr w:type="gramStart"/>
      <w:r w:rsidRPr="00A63204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Групп» с присвоением участнику №05;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Афонина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 Александра Андреевича с присвоением участнику №06;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7) ООО «София» с присвоением участнику №07;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Голосовали «за» – единогласно.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признания претендентов участниками продажи имущества посредством публичного предложения подлежит размещению на официальном Интернет-сайте сайте </w:t>
      </w:r>
      <w:hyperlink r:id="rId6" w:history="1">
        <w:r w:rsidRPr="00A6320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www.</w:t>
        </w:r>
        <w:r w:rsidRPr="00A6320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val="en-US"/>
          </w:rPr>
          <w:t>torg</w:t>
        </w:r>
        <w:r w:rsidRPr="00A6320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i.gov.ru</w:t>
        </w:r>
      </w:hyperlink>
      <w:r w:rsidRPr="00A632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сайте </w:t>
      </w:r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поселения </w:t>
      </w:r>
      <w:proofErr w:type="spellStart"/>
      <w:r w:rsidRPr="00A6320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A632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A63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http://www.schapovo.ru/</w:t>
        </w:r>
      </w:hyperlink>
      <w:r w:rsidRPr="00A63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204" w:rsidRPr="00A63204" w:rsidRDefault="00A63204" w:rsidP="00A6320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04">
        <w:rPr>
          <w:rFonts w:ascii="Times New Roman" w:eastAsia="Times New Roman" w:hAnsi="Times New Roman" w:cs="Times New Roman"/>
          <w:sz w:val="24"/>
          <w:szCs w:val="24"/>
        </w:rPr>
        <w:t>18. Подписи членов комиссии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95"/>
        <w:gridCol w:w="3113"/>
        <w:gridCol w:w="2362"/>
      </w:tblGrid>
      <w:tr w:rsidR="00A63204" w:rsidRPr="00A63204" w:rsidTr="00A63204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Вандышев П.Ю.</w:t>
            </w:r>
          </w:p>
        </w:tc>
      </w:tr>
      <w:tr w:rsidR="00A63204" w:rsidRPr="00A63204" w:rsidTr="00A63204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04" w:rsidRPr="00A63204" w:rsidTr="00A63204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Председателя комиссии: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 И.В.</w:t>
            </w:r>
          </w:p>
        </w:tc>
      </w:tr>
      <w:tr w:rsidR="00A63204" w:rsidRPr="00A63204" w:rsidTr="00A63204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04" w:rsidRPr="00A63204" w:rsidTr="00A63204">
        <w:trPr>
          <w:trHeight w:val="60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Ж.Р.</w:t>
            </w:r>
          </w:p>
        </w:tc>
      </w:tr>
      <w:tr w:rsidR="00A63204" w:rsidRPr="00A63204" w:rsidTr="00A63204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04" w:rsidRPr="00A63204" w:rsidTr="00A63204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 В.М.</w:t>
            </w:r>
          </w:p>
        </w:tc>
      </w:tr>
      <w:tr w:rsidR="00A63204" w:rsidRPr="00A63204" w:rsidTr="00A63204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04" w:rsidRPr="00A63204" w:rsidTr="00A63204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Кривова С.В.</w:t>
            </w:r>
          </w:p>
        </w:tc>
      </w:tr>
      <w:tr w:rsidR="00A63204" w:rsidRPr="00A63204" w:rsidTr="00A63204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И.В.</w:t>
            </w:r>
          </w:p>
        </w:tc>
      </w:tr>
      <w:tr w:rsidR="00A63204" w:rsidRPr="00A63204" w:rsidTr="00A63204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04" w:rsidRPr="00A63204" w:rsidTr="00A63204">
        <w:trPr>
          <w:tblCellSpacing w:w="0" w:type="dxa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3204" w:rsidRPr="00A63204" w:rsidRDefault="00A63204" w:rsidP="00A63204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95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87"/>
        <w:gridCol w:w="4886"/>
        <w:gridCol w:w="4886"/>
        <w:gridCol w:w="4886"/>
      </w:tblGrid>
      <w:tr w:rsidR="00A63204" w:rsidRPr="00A63204" w:rsidTr="00A63204">
        <w:trPr>
          <w:tblCellSpacing w:w="0" w:type="dxa"/>
        </w:trPr>
        <w:tc>
          <w:tcPr>
            <w:tcW w:w="4890" w:type="dxa"/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04" w:rsidRPr="00A63204" w:rsidTr="00A63204">
        <w:trPr>
          <w:tblCellSpacing w:w="0" w:type="dxa"/>
        </w:trPr>
        <w:tc>
          <w:tcPr>
            <w:tcW w:w="4890" w:type="dxa"/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hideMark/>
          </w:tcPr>
          <w:p w:rsidR="00A63204" w:rsidRPr="00A63204" w:rsidRDefault="00A63204" w:rsidP="00A6320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hideMark/>
          </w:tcPr>
          <w:p w:rsidR="00A63204" w:rsidRPr="00A63204" w:rsidRDefault="00A63204" w:rsidP="00A63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3204" w:rsidRPr="00A63204" w:rsidRDefault="00A63204" w:rsidP="00A63204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3204" w:rsidRPr="00A63204" w:rsidRDefault="00A63204" w:rsidP="00A63204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63B" w:rsidRPr="00A63204" w:rsidRDefault="00C1563B">
      <w:pPr>
        <w:rPr>
          <w:rFonts w:ascii="Times New Roman" w:hAnsi="Times New Roman" w:cs="Times New Roman"/>
          <w:sz w:val="28"/>
          <w:szCs w:val="28"/>
        </w:rPr>
      </w:pPr>
    </w:p>
    <w:sectPr w:rsidR="00C1563B" w:rsidRPr="00A6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204"/>
    <w:rsid w:val="00A63204"/>
    <w:rsid w:val="00C1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3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ap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schapovo.ru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1811</Words>
  <Characters>10324</Characters>
  <Application>Microsoft Office Word</Application>
  <DocSecurity>0</DocSecurity>
  <Lines>86</Lines>
  <Paragraphs>24</Paragraphs>
  <ScaleCrop>false</ScaleCrop>
  <Company>Grizli777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2013-11-25T15:19:00Z</dcterms:created>
  <dcterms:modified xsi:type="dcterms:W3CDTF">2013-11-25T15:20:00Z</dcterms:modified>
</cp:coreProperties>
</file>