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1E" w:rsidRDefault="00EF641E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A548EE" w:rsidRDefault="00A548EE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8212CF" w:rsidRDefault="008212CF" w:rsidP="00EF641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</w:rPr>
      </w:pP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Администрация </w:t>
      </w: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поселения Щаповское в городе Москве</w:t>
      </w: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ПОСТАНОВЛЕНИЕ</w:t>
      </w: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22B7" w:rsidRDefault="005F22B7" w:rsidP="005F22B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 02.12.2019                                                                           </w:t>
      </w:r>
      <w:r w:rsidR="008D7A48">
        <w:rPr>
          <w:b/>
          <w:bCs/>
          <w:color w:val="auto"/>
          <w:sz w:val="28"/>
          <w:szCs w:val="28"/>
        </w:rPr>
        <w:t xml:space="preserve">               </w:t>
      </w:r>
      <w:r>
        <w:rPr>
          <w:b/>
          <w:bCs/>
          <w:color w:val="auto"/>
          <w:sz w:val="28"/>
          <w:szCs w:val="28"/>
        </w:rPr>
        <w:t xml:space="preserve">  №121</w:t>
      </w:r>
    </w:p>
    <w:p w:rsidR="005F22B7" w:rsidRDefault="005F22B7" w:rsidP="005F22B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7D679D" w:rsidRDefault="007D679D" w:rsidP="006D55F2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</w:p>
    <w:p w:rsidR="006D55F2" w:rsidRPr="006D55F2" w:rsidRDefault="006D55F2" w:rsidP="006D55F2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</w:rPr>
      </w:pPr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>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 w:rsidR="006F61A0">
        <w:rPr>
          <w:rFonts w:ascii="Times New Roman" w:eastAsia="Andale Sans UI" w:hAnsi="Times New Roman"/>
          <w:color w:val="000000"/>
          <w:kern w:val="2"/>
          <w:sz w:val="28"/>
          <w:szCs w:val="28"/>
        </w:rPr>
        <w:t xml:space="preserve"> Щаповское города Москвы на 2020-2022</w:t>
      </w:r>
      <w:r w:rsidRPr="006D55F2">
        <w:rPr>
          <w:rFonts w:ascii="Times New Roman" w:eastAsia="Andale Sans UI" w:hAnsi="Times New Roman"/>
          <w:color w:val="000000"/>
          <w:kern w:val="2"/>
          <w:sz w:val="28"/>
          <w:szCs w:val="28"/>
        </w:rPr>
        <w:t>г.г.</w:t>
      </w:r>
    </w:p>
    <w:p w:rsidR="00A548EE" w:rsidRDefault="00A548EE" w:rsidP="00A5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8EE" w:rsidRPr="00572321" w:rsidRDefault="00A548EE" w:rsidP="00A548EE">
      <w:pPr>
        <w:autoSpaceDE w:val="0"/>
        <w:autoSpaceDN w:val="0"/>
        <w:adjustRightInd w:val="0"/>
        <w:spacing w:line="240" w:lineRule="auto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т. </w:t>
      </w:r>
      <w:r w:rsidRPr="008A7DDE">
        <w:rPr>
          <w:rFonts w:ascii="Times New Roman" w:hAnsi="Times New Roman"/>
          <w:sz w:val="28"/>
          <w:szCs w:val="28"/>
        </w:rPr>
        <w:t xml:space="preserve">179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572321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321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>от</w:t>
      </w:r>
      <w:r w:rsidRPr="00A16625">
        <w:rPr>
          <w:rFonts w:ascii="Times New Roman" w:hAnsi="Times New Roman"/>
          <w:sz w:val="28"/>
          <w:szCs w:val="28"/>
        </w:rPr>
        <w:t xml:space="preserve"> </w:t>
      </w:r>
      <w:r w:rsidR="008212CF">
        <w:rPr>
          <w:rFonts w:ascii="Times New Roman" w:hAnsi="Times New Roman"/>
          <w:sz w:val="28"/>
          <w:szCs w:val="28"/>
        </w:rPr>
        <w:t>06.10.2003</w:t>
      </w:r>
      <w:r w:rsidRPr="00572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2321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7232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5723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</w:t>
      </w:r>
      <w:r w:rsidR="008212CF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N 56 </w:t>
      </w:r>
      <w:r w:rsidRPr="00572321">
        <w:rPr>
          <w:rFonts w:ascii="Times New Roman" w:hAnsi="Times New Roman"/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rFonts w:ascii="Times New Roman" w:hAnsi="Times New Roman"/>
          <w:sz w:val="28"/>
          <w:szCs w:val="28"/>
        </w:rPr>
        <w:t>Щаповское,</w:t>
      </w:r>
    </w:p>
    <w:p w:rsidR="00A548EE" w:rsidRPr="005A3209" w:rsidRDefault="00A548EE" w:rsidP="005A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E3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A548EE" w:rsidRPr="00DC4096" w:rsidRDefault="00A548EE" w:rsidP="00E36D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. </w:t>
      </w:r>
      <w:r w:rsidR="00B160A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</w:t>
      </w:r>
      <w:r w:rsidR="00E3011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ердить муниципальную программу </w:t>
      </w:r>
      <w:r w:rsidR="006D55F2" w:rsidRPr="00E56BC5">
        <w:rPr>
          <w:rFonts w:ascii="Times New Roman" w:hAnsi="Times New Roman"/>
          <w:sz w:val="28"/>
          <w:szCs w:val="28"/>
        </w:rPr>
        <w:t>по обеспечению пожарной безопасности, профилактики  пожаров и предупреждению чрезвычайных ситуаций на территории   поселени</w:t>
      </w:r>
      <w:r w:rsidR="006F61A0">
        <w:rPr>
          <w:rFonts w:ascii="Times New Roman" w:hAnsi="Times New Roman"/>
          <w:sz w:val="28"/>
          <w:szCs w:val="28"/>
        </w:rPr>
        <w:t>я Щаповское города Москвы на 2020-2022</w:t>
      </w:r>
      <w:r w:rsidR="00593B4C">
        <w:rPr>
          <w:rFonts w:ascii="Times New Roman" w:hAnsi="Times New Roman"/>
          <w:sz w:val="28"/>
          <w:szCs w:val="28"/>
        </w:rPr>
        <w:t>г.г.  согласно приложениям 1,2</w:t>
      </w:r>
      <w:r w:rsidR="00E30118">
        <w:rPr>
          <w:rFonts w:ascii="Times New Roman" w:hAnsi="Times New Roman"/>
          <w:sz w:val="28"/>
          <w:szCs w:val="28"/>
        </w:rPr>
        <w:t>.</w:t>
      </w:r>
    </w:p>
    <w:p w:rsidR="00263C8C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2.  Признать утратившим силу</w:t>
      </w:r>
      <w:r w:rsidR="00263C8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:</w:t>
      </w:r>
    </w:p>
    <w:p w:rsidR="00E36D86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  <w:r w:rsidR="00263C8C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 Постановление а</w:t>
      </w:r>
      <w:r w:rsidRPr="00593B4C">
        <w:rPr>
          <w:rFonts w:ascii="Times New Roman" w:eastAsiaTheme="minorHAnsi" w:hAnsi="Times New Roman"/>
          <w:sz w:val="28"/>
          <w:szCs w:val="28"/>
        </w:rPr>
        <w:t>дминис</w:t>
      </w:r>
      <w:r w:rsidR="008212CF">
        <w:rPr>
          <w:rFonts w:ascii="Times New Roman" w:eastAsiaTheme="minorHAnsi" w:hAnsi="Times New Roman"/>
          <w:sz w:val="28"/>
          <w:szCs w:val="28"/>
        </w:rPr>
        <w:t>трации поселения Щаповское</w:t>
      </w:r>
      <w:r w:rsidR="006C2F5B">
        <w:rPr>
          <w:rFonts w:ascii="Times New Roman" w:eastAsiaTheme="minorHAnsi" w:hAnsi="Times New Roman"/>
          <w:sz w:val="28"/>
          <w:szCs w:val="28"/>
        </w:rPr>
        <w:t xml:space="preserve"> в городе Москве</w:t>
      </w:r>
      <w:r w:rsidR="00B86959">
        <w:rPr>
          <w:rFonts w:ascii="Times New Roman" w:eastAsiaTheme="minorHAnsi" w:hAnsi="Times New Roman"/>
          <w:sz w:val="28"/>
          <w:szCs w:val="28"/>
        </w:rPr>
        <w:t xml:space="preserve"> от 19</w:t>
      </w:r>
      <w:r w:rsidR="008212CF">
        <w:rPr>
          <w:rFonts w:ascii="Times New Roman" w:eastAsiaTheme="minorHAnsi" w:hAnsi="Times New Roman"/>
          <w:sz w:val="28"/>
          <w:szCs w:val="28"/>
        </w:rPr>
        <w:t>.12</w:t>
      </w:r>
      <w:r w:rsidR="00B86959">
        <w:rPr>
          <w:rFonts w:ascii="Times New Roman" w:eastAsiaTheme="minorHAnsi" w:hAnsi="Times New Roman"/>
          <w:sz w:val="28"/>
          <w:szCs w:val="28"/>
        </w:rPr>
        <w:t>.2018</w:t>
      </w:r>
      <w:r w:rsidRPr="00593B4C">
        <w:rPr>
          <w:rFonts w:ascii="Times New Roman" w:eastAsiaTheme="minorHAnsi" w:hAnsi="Times New Roman"/>
          <w:sz w:val="28"/>
          <w:szCs w:val="28"/>
        </w:rPr>
        <w:t xml:space="preserve"> №</w:t>
      </w:r>
      <w:r w:rsidR="00B86959">
        <w:rPr>
          <w:rFonts w:ascii="Times New Roman" w:eastAsiaTheme="minorHAnsi" w:hAnsi="Times New Roman"/>
          <w:sz w:val="28"/>
          <w:szCs w:val="28"/>
        </w:rPr>
        <w:t>114</w:t>
      </w:r>
      <w:r w:rsidRPr="00593B4C"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 xml:space="preserve">Об утверждении муниципальной программы по обеспечению пожарной безопасности, профилактики пожаров и предупреждению чрезвычайных ситуаций </w:t>
      </w:r>
      <w:r w:rsidRPr="00593B4C">
        <w:rPr>
          <w:rFonts w:ascii="Times New Roman" w:eastAsiaTheme="minorHAnsi" w:hAnsi="Times New Roman"/>
          <w:sz w:val="28"/>
          <w:szCs w:val="28"/>
        </w:rPr>
        <w:t>на территории поселения Щаповское в городе Москве</w:t>
      </w:r>
      <w:r w:rsidR="00B86959">
        <w:rPr>
          <w:rFonts w:ascii="Times New Roman" w:eastAsiaTheme="minorHAnsi" w:hAnsi="Times New Roman"/>
          <w:sz w:val="28"/>
          <w:szCs w:val="28"/>
        </w:rPr>
        <w:t xml:space="preserve"> на 2020-2022</w:t>
      </w:r>
      <w:r>
        <w:rPr>
          <w:rFonts w:ascii="Times New Roman" w:eastAsiaTheme="minorHAnsi" w:hAnsi="Times New Roman"/>
          <w:sz w:val="28"/>
          <w:szCs w:val="28"/>
        </w:rPr>
        <w:t>г.г.</w:t>
      </w:r>
      <w:r w:rsidR="00263C8C">
        <w:rPr>
          <w:rFonts w:ascii="Times New Roman" w:eastAsiaTheme="minorHAnsi" w:hAnsi="Times New Roman"/>
          <w:sz w:val="28"/>
          <w:szCs w:val="28"/>
        </w:rPr>
        <w:t>»;</w:t>
      </w:r>
    </w:p>
    <w:p w:rsidR="00263C8C" w:rsidRDefault="00263C8C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Постановление а</w:t>
      </w:r>
      <w:r w:rsidRPr="00593B4C">
        <w:rPr>
          <w:rFonts w:ascii="Times New Roman" w:eastAsiaTheme="minorHAnsi" w:hAnsi="Times New Roman"/>
          <w:sz w:val="28"/>
          <w:szCs w:val="28"/>
        </w:rPr>
        <w:t>дминис</w:t>
      </w:r>
      <w:r>
        <w:rPr>
          <w:rFonts w:ascii="Times New Roman" w:eastAsiaTheme="minorHAnsi" w:hAnsi="Times New Roman"/>
          <w:sz w:val="28"/>
          <w:szCs w:val="28"/>
        </w:rPr>
        <w:t xml:space="preserve">трации поселения Щаповское </w:t>
      </w:r>
      <w:r w:rsidR="006C2F5B">
        <w:rPr>
          <w:rFonts w:ascii="Times New Roman" w:eastAsiaTheme="minorHAnsi" w:hAnsi="Times New Roman"/>
          <w:sz w:val="28"/>
          <w:szCs w:val="28"/>
        </w:rPr>
        <w:t xml:space="preserve">в городе Москве </w:t>
      </w:r>
      <w:r w:rsidR="00B86959">
        <w:rPr>
          <w:rFonts w:ascii="Times New Roman" w:eastAsiaTheme="minorHAnsi" w:hAnsi="Times New Roman"/>
          <w:sz w:val="28"/>
          <w:szCs w:val="28"/>
        </w:rPr>
        <w:t>от 24.04.2019</w:t>
      </w:r>
      <w:r w:rsidRPr="00593B4C">
        <w:rPr>
          <w:rFonts w:ascii="Times New Roman" w:eastAsiaTheme="minorHAnsi" w:hAnsi="Times New Roman"/>
          <w:sz w:val="28"/>
          <w:szCs w:val="28"/>
        </w:rPr>
        <w:t xml:space="preserve"> №</w:t>
      </w:r>
      <w:r w:rsidR="00A954AC">
        <w:rPr>
          <w:rFonts w:ascii="Times New Roman" w:eastAsiaTheme="minorHAnsi" w:hAnsi="Times New Roman"/>
          <w:sz w:val="28"/>
          <w:szCs w:val="28"/>
        </w:rPr>
        <w:t>46</w:t>
      </w:r>
      <w:r>
        <w:rPr>
          <w:rFonts w:ascii="Times New Roman" w:eastAsiaTheme="minorHAnsi" w:hAnsi="Times New Roman"/>
          <w:sz w:val="28"/>
          <w:szCs w:val="28"/>
        </w:rPr>
        <w:t xml:space="preserve"> «О внесении изменений в Постановление админис</w:t>
      </w:r>
      <w:r w:rsidR="00DF4101">
        <w:rPr>
          <w:rFonts w:ascii="Times New Roman" w:eastAsiaTheme="minorHAnsi" w:hAnsi="Times New Roman"/>
          <w:sz w:val="28"/>
          <w:szCs w:val="28"/>
        </w:rPr>
        <w:t>трации поселения Щаповское от 19.12.2018</w:t>
      </w:r>
      <w:r w:rsidR="00A954AC">
        <w:rPr>
          <w:rFonts w:ascii="Times New Roman" w:eastAsiaTheme="minorHAnsi" w:hAnsi="Times New Roman"/>
          <w:sz w:val="28"/>
          <w:szCs w:val="28"/>
        </w:rPr>
        <w:t xml:space="preserve"> №114</w:t>
      </w:r>
      <w:r w:rsidR="006C2F5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548EE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</w:t>
      </w:r>
      <w:r w:rsidR="00B160A5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A548E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A548EE">
        <w:rPr>
          <w:rFonts w:ascii="Times New Roman" w:hAnsi="Times New Roman"/>
          <w:sz w:val="28"/>
          <w:szCs w:val="28"/>
        </w:rPr>
        <w:t>со дня его принятия.</w:t>
      </w:r>
    </w:p>
    <w:p w:rsidR="00593B4C" w:rsidRDefault="00E36D86" w:rsidP="00E36D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</w:t>
      </w:r>
      <w:r w:rsidR="00A548EE">
        <w:rPr>
          <w:rFonts w:ascii="Times New Roman" w:hAnsi="Times New Roman"/>
          <w:sz w:val="28"/>
          <w:szCs w:val="28"/>
          <w:lang w:eastAsia="ru-RU"/>
        </w:rPr>
        <w:t>.</w:t>
      </w:r>
      <w:r w:rsidR="00A548EE" w:rsidRPr="00213E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8EE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548EE" w:rsidRPr="002B0A60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</w:t>
      </w:r>
      <w:r w:rsidR="00A548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="00A548EE" w:rsidRPr="002B0A6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поселения Щаповское</w:t>
      </w:r>
      <w:r w:rsidR="006C2F5B" w:rsidRPr="006C2F5B">
        <w:rPr>
          <w:rFonts w:ascii="Times New Roman" w:eastAsiaTheme="minorHAnsi" w:hAnsi="Times New Roman"/>
          <w:sz w:val="28"/>
          <w:szCs w:val="28"/>
        </w:rPr>
        <w:t xml:space="preserve"> </w:t>
      </w:r>
      <w:r w:rsidR="006C2F5B">
        <w:rPr>
          <w:rFonts w:ascii="Times New Roman" w:eastAsiaTheme="minorHAnsi" w:hAnsi="Times New Roman"/>
          <w:sz w:val="28"/>
          <w:szCs w:val="28"/>
        </w:rPr>
        <w:t>в городе Москве</w:t>
      </w:r>
      <w:r w:rsidR="00A548EE" w:rsidRPr="002B0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F5B" w:rsidRDefault="00A548EE" w:rsidP="006C2F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6D8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36D86">
        <w:rPr>
          <w:rFonts w:ascii="Times New Roman" w:eastAsiaTheme="minorHAnsi" w:hAnsi="Times New Roman"/>
          <w:sz w:val="28"/>
          <w:szCs w:val="28"/>
        </w:rPr>
        <w:t xml:space="preserve">5. </w:t>
      </w:r>
      <w:r w:rsidR="007A09D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A09D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7A09D0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>полнением настояще</w:t>
      </w:r>
      <w:r w:rsidR="006C2F5B">
        <w:rPr>
          <w:rFonts w:ascii="Times New Roman" w:hAnsi="Times New Roman"/>
          <w:sz w:val="28"/>
          <w:szCs w:val="28"/>
        </w:rPr>
        <w:t>го постановления 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 поселения Щаповское</w:t>
      </w:r>
      <w:r w:rsidR="006C2F5B" w:rsidRPr="006C2F5B">
        <w:rPr>
          <w:rFonts w:ascii="Times New Roman" w:eastAsiaTheme="minorHAnsi" w:hAnsi="Times New Roman"/>
          <w:sz w:val="28"/>
          <w:szCs w:val="28"/>
        </w:rPr>
        <w:t xml:space="preserve"> </w:t>
      </w:r>
      <w:r w:rsidR="006C2F5B">
        <w:rPr>
          <w:rFonts w:ascii="Times New Roman" w:eastAsiaTheme="minorHAnsi" w:hAnsi="Times New Roman"/>
          <w:sz w:val="28"/>
          <w:szCs w:val="28"/>
        </w:rPr>
        <w:t>в городе Москве</w:t>
      </w:r>
      <w:r w:rsidR="006C2F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F5B">
        <w:rPr>
          <w:rFonts w:ascii="Times New Roman" w:hAnsi="Times New Roman"/>
          <w:sz w:val="28"/>
          <w:szCs w:val="28"/>
        </w:rPr>
        <w:t>Е.Н.Верховых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167F" w:rsidRPr="006C2F5B" w:rsidRDefault="001D167F" w:rsidP="006C2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3C8C" w:rsidRDefault="007A09D0" w:rsidP="00263C8C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A548EE" w:rsidRPr="00A548E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63C8C" w:rsidRDefault="00A548EE" w:rsidP="005A32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Щаповское                        </w:t>
      </w:r>
      <w:r w:rsidR="00263C8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П.Н. Бондарев </w:t>
      </w:r>
    </w:p>
    <w:p w:rsidR="00D37691" w:rsidRDefault="00D37691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F641E" w:rsidRPr="00EF641E" w:rsidRDefault="00EF641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F641E">
        <w:rPr>
          <w:rFonts w:ascii="Times New Roman" w:hAnsi="Times New Roman"/>
          <w:sz w:val="24"/>
          <w:szCs w:val="24"/>
        </w:rPr>
        <w:t>Приложение 1</w:t>
      </w:r>
    </w:p>
    <w:p w:rsidR="00EF641E" w:rsidRDefault="00EF641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EF641E">
        <w:rPr>
          <w:rFonts w:ascii="Times New Roman" w:hAnsi="Times New Roman"/>
          <w:sz w:val="24"/>
          <w:szCs w:val="24"/>
        </w:rPr>
        <w:t xml:space="preserve">к </w:t>
      </w:r>
      <w:r w:rsidR="00A548EE">
        <w:rPr>
          <w:rFonts w:ascii="Times New Roman" w:hAnsi="Times New Roman"/>
          <w:sz w:val="24"/>
          <w:szCs w:val="24"/>
        </w:rPr>
        <w:t>постановлению администрации поселения</w:t>
      </w:r>
    </w:p>
    <w:p w:rsidR="00A548EE" w:rsidRPr="006C2F5B" w:rsidRDefault="00A548EE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Щаповское </w:t>
      </w:r>
      <w:r w:rsidR="006C2F5B" w:rsidRPr="006C2F5B">
        <w:rPr>
          <w:rFonts w:ascii="Times New Roman" w:eastAsiaTheme="minorHAnsi" w:hAnsi="Times New Roman"/>
          <w:sz w:val="24"/>
          <w:szCs w:val="24"/>
        </w:rPr>
        <w:t>в городе Москве</w:t>
      </w:r>
    </w:p>
    <w:p w:rsidR="00EF641E" w:rsidRPr="00EF641E" w:rsidRDefault="00DF491B" w:rsidP="00EF641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7A48">
        <w:rPr>
          <w:rFonts w:ascii="Times New Roman" w:hAnsi="Times New Roman"/>
          <w:sz w:val="24"/>
          <w:szCs w:val="24"/>
        </w:rPr>
        <w:t>02.12.2019 №121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Муниципальная программа по обеспечению </w:t>
      </w:r>
    </w:p>
    <w:p w:rsidR="006C2F5B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</w:t>
      </w:r>
      <w:r w:rsidRPr="006C2F5B">
        <w:rPr>
          <w:rFonts w:ascii="Times New Roman" w:hAnsi="Times New Roman"/>
          <w:b/>
          <w:sz w:val="28"/>
          <w:szCs w:val="28"/>
        </w:rPr>
        <w:t>Щаповское</w:t>
      </w:r>
    </w:p>
    <w:p w:rsidR="006C2F5B" w:rsidRPr="00EF641E" w:rsidRDefault="00EF641E" w:rsidP="006C2F5B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6C2F5B">
        <w:rPr>
          <w:rFonts w:ascii="Times New Roman" w:hAnsi="Times New Roman"/>
          <w:b/>
          <w:sz w:val="28"/>
          <w:szCs w:val="28"/>
        </w:rPr>
        <w:t xml:space="preserve"> </w:t>
      </w:r>
      <w:r w:rsidR="006C2F5B" w:rsidRPr="006C2F5B">
        <w:rPr>
          <w:rFonts w:ascii="Times New Roman" w:eastAsiaTheme="minorHAnsi" w:hAnsi="Times New Roman"/>
          <w:b/>
          <w:sz w:val="28"/>
          <w:szCs w:val="28"/>
        </w:rPr>
        <w:t>в городе Москве</w:t>
      </w:r>
      <w:r w:rsidR="006C2F5B" w:rsidRPr="006C2F5B">
        <w:rPr>
          <w:rFonts w:ascii="Times New Roman" w:hAnsi="Times New Roman"/>
          <w:b/>
          <w:sz w:val="28"/>
          <w:szCs w:val="28"/>
        </w:rPr>
        <w:t xml:space="preserve"> </w:t>
      </w:r>
      <w:r w:rsidR="00B86959">
        <w:rPr>
          <w:rFonts w:ascii="Times New Roman" w:hAnsi="Times New Roman"/>
          <w:b/>
          <w:sz w:val="28"/>
          <w:szCs w:val="28"/>
        </w:rPr>
        <w:t>на 2020-2022</w:t>
      </w:r>
      <w:r w:rsidR="006C2F5B" w:rsidRPr="00EF641E">
        <w:rPr>
          <w:rFonts w:ascii="Times New Roman" w:hAnsi="Times New Roman"/>
          <w:b/>
          <w:sz w:val="28"/>
          <w:szCs w:val="28"/>
        </w:rPr>
        <w:t>г.г.</w:t>
      </w:r>
    </w:p>
    <w:p w:rsidR="00EF641E" w:rsidRPr="00EF641E" w:rsidRDefault="00EF641E" w:rsidP="00EF64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641E" w:rsidRPr="00EF641E" w:rsidRDefault="00EF641E" w:rsidP="00B160A5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>Основание разработки программы</w:t>
      </w:r>
    </w:p>
    <w:p w:rsidR="00386440" w:rsidRPr="00386440" w:rsidRDefault="008F1DC7" w:rsidP="00386440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9622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F641E" w:rsidRPr="00EF641E">
        <w:rPr>
          <w:rFonts w:ascii="Times New Roman" w:hAnsi="Times New Roman"/>
          <w:sz w:val="28"/>
          <w:szCs w:val="28"/>
        </w:rPr>
        <w:t xml:space="preserve">Настоящая </w:t>
      </w:r>
      <w:r w:rsidR="00117185">
        <w:rPr>
          <w:rFonts w:ascii="Times New Roman" w:hAnsi="Times New Roman"/>
          <w:sz w:val="28"/>
          <w:szCs w:val="28"/>
        </w:rPr>
        <w:t xml:space="preserve"> </w:t>
      </w:r>
      <w:r w:rsidR="00EF641E" w:rsidRPr="00EF641E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</w:t>
      </w:r>
      <w:r w:rsidR="008212CF">
        <w:rPr>
          <w:rFonts w:ascii="Times New Roman" w:hAnsi="Times New Roman"/>
          <w:sz w:val="28"/>
          <w:szCs w:val="28"/>
        </w:rPr>
        <w:t>12</w:t>
      </w:r>
      <w:r w:rsidR="00EF641E" w:rsidRPr="00EF641E">
        <w:rPr>
          <w:rFonts w:ascii="Times New Roman" w:hAnsi="Times New Roman"/>
          <w:sz w:val="28"/>
          <w:szCs w:val="28"/>
        </w:rPr>
        <w:t xml:space="preserve"> №390 «О противопожарном режиме», Закон</w:t>
      </w:r>
      <w:r w:rsidR="008212CF">
        <w:rPr>
          <w:rFonts w:ascii="Times New Roman" w:hAnsi="Times New Roman"/>
          <w:sz w:val="28"/>
          <w:szCs w:val="28"/>
        </w:rPr>
        <w:t>ом города Москвы от 06.11.2002</w:t>
      </w:r>
      <w:r w:rsidR="00EF641E" w:rsidRPr="00EF641E">
        <w:rPr>
          <w:rFonts w:ascii="Times New Roman" w:hAnsi="Times New Roman"/>
          <w:sz w:val="28"/>
          <w:szCs w:val="28"/>
        </w:rPr>
        <w:t xml:space="preserve"> №56 «Об организации местного самоуправления в городе Москве», в целях определения основных направлений деятельности в рамках реализации вопроса местного</w:t>
      </w:r>
      <w:proofErr w:type="gramEnd"/>
      <w:r w:rsidR="00EF641E" w:rsidRPr="00EF641E">
        <w:rPr>
          <w:rFonts w:ascii="Times New Roman" w:hAnsi="Times New Roman"/>
          <w:sz w:val="28"/>
          <w:szCs w:val="28"/>
        </w:rPr>
        <w:t xml:space="preserve"> значения - обеспечение первичных мер пожарной безопасности в границах поселения.</w:t>
      </w:r>
    </w:p>
    <w:p w:rsidR="00EF641E" w:rsidRPr="00EF641E" w:rsidRDefault="00EF641E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 w:rsidRPr="00EF641E">
        <w:rPr>
          <w:rFonts w:ascii="Times New Roman" w:hAnsi="Times New Roman"/>
          <w:b/>
          <w:sz w:val="28"/>
          <w:szCs w:val="28"/>
        </w:rPr>
        <w:t xml:space="preserve">2.Паспорт </w:t>
      </w:r>
    </w:p>
    <w:p w:rsidR="00EF641E" w:rsidRPr="00EF641E" w:rsidRDefault="00117185" w:rsidP="00EF641E">
      <w:pPr>
        <w:spacing w:after="0" w:line="240" w:lineRule="auto"/>
        <w:ind w:left="2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</w:t>
      </w:r>
      <w:r w:rsidR="00EF641E" w:rsidRPr="00EF641E">
        <w:rPr>
          <w:rFonts w:ascii="Times New Roman" w:hAnsi="Times New Roman"/>
          <w:b/>
          <w:sz w:val="28"/>
          <w:szCs w:val="28"/>
        </w:rPr>
        <w:t xml:space="preserve"> программы по обеспечению пожарной безопасности, профилактики пожаров и предупреждению чрезвычайных ситуаций на террит</w:t>
      </w:r>
      <w:r w:rsidR="00A678AC">
        <w:rPr>
          <w:rFonts w:ascii="Times New Roman" w:hAnsi="Times New Roman"/>
          <w:b/>
          <w:sz w:val="28"/>
          <w:szCs w:val="28"/>
        </w:rPr>
        <w:t>ории поселения Щаповское на 2020-2022</w:t>
      </w:r>
      <w:r w:rsidR="00EF641E" w:rsidRPr="00EF6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F641E" w:rsidRPr="00EF641E">
        <w:rPr>
          <w:rFonts w:ascii="Times New Roman" w:hAnsi="Times New Roman"/>
          <w:b/>
          <w:sz w:val="28"/>
          <w:szCs w:val="28"/>
        </w:rPr>
        <w:t>г.</w:t>
      </w:r>
      <w:proofErr w:type="gramStart"/>
      <w:r w:rsidR="00EF641E" w:rsidRPr="00EF641E"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 w:rsidR="00EF641E" w:rsidRPr="00EF641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7087"/>
      </w:tblGrid>
      <w:tr w:rsidR="00EF641E" w:rsidRPr="00EF641E" w:rsidTr="00D376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B86959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</w:t>
            </w:r>
            <w:r w:rsidR="00B86959">
              <w:rPr>
                <w:rFonts w:ascii="Times New Roman" w:hAnsi="Times New Roman"/>
                <w:sz w:val="24"/>
                <w:szCs w:val="24"/>
              </w:rPr>
              <w:t>рии  поселения Щаповское на 2020</w:t>
            </w:r>
            <w:r w:rsidR="004B0212">
              <w:rPr>
                <w:rFonts w:ascii="Times New Roman" w:hAnsi="Times New Roman"/>
                <w:sz w:val="24"/>
                <w:szCs w:val="24"/>
              </w:rPr>
              <w:t>-202</w:t>
            </w:r>
            <w:r w:rsidR="00B86959">
              <w:rPr>
                <w:rFonts w:ascii="Times New Roman" w:hAnsi="Times New Roman"/>
                <w:sz w:val="24"/>
                <w:szCs w:val="24"/>
              </w:rPr>
              <w:t>2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EF641E" w:rsidRPr="00EF641E" w:rsidTr="00D376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2.Основание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Федеральный закон от 21.12.1994 №</w:t>
            </w:r>
            <w:r w:rsidRPr="00EF64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EF641E" w:rsidRPr="00EF641E" w:rsidTr="00D376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3.Основные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EF641E" w:rsidRPr="00EF641E" w:rsidTr="00D376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4. Основные 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8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EF641E" w:rsidRPr="00EF641E" w:rsidTr="00D37691">
        <w:trPr>
          <w:trHeight w:val="12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5.Основные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-реализация государственной политики </w:t>
            </w:r>
            <w:r w:rsidR="00FB1A7E">
              <w:rPr>
                <w:rFonts w:ascii="Times New Roman" w:hAnsi="Times New Roman"/>
                <w:sz w:val="24"/>
                <w:szCs w:val="24"/>
              </w:rPr>
              <w:t>в области пожарной безопасности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и профилактики пожаров;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-укрепление материальной базы, направленной на снижение риска пожаров в населённых пунктах поселения Щаповское и на объектах с массовым пребыванием населения; 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D37691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-организация проведения профилактической работы по предупреждению пожаров, совершенствование 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обеспечения населения в области пожарной б</w:t>
            </w:r>
            <w:r w:rsidR="00FB1A7E">
              <w:rPr>
                <w:rFonts w:ascii="Times New Roman" w:hAnsi="Times New Roman"/>
                <w:sz w:val="24"/>
                <w:szCs w:val="24"/>
              </w:rPr>
              <w:t>езопасности и предупреждения ЧС;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EF641E" w:rsidRPr="00EF641E" w:rsidRDefault="00EF641E" w:rsidP="00EF641E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41E" w:rsidRPr="00EF641E" w:rsidTr="00D376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lastRenderedPageBreak/>
              <w:t>6.Сроки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8F4FB4" w:rsidP="00EF641E">
            <w:pPr>
              <w:spacing w:line="28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реализуется в 2020-2022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EF641E" w:rsidRPr="00EF641E" w:rsidTr="00D37691">
        <w:trPr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7.Исполнители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7D679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Администрация поселения Щаповское, МБУ «КБС и ЖКХ», структурные подразделения Управления по </w:t>
            </w:r>
            <w:r w:rsidR="008212CF">
              <w:rPr>
                <w:rFonts w:ascii="Times New Roman" w:hAnsi="Times New Roman"/>
                <w:sz w:val="24"/>
                <w:szCs w:val="24"/>
              </w:rPr>
              <w:t>ТиНАО</w:t>
            </w:r>
            <w:r w:rsidRPr="00EF641E">
              <w:rPr>
                <w:rFonts w:ascii="Times New Roman" w:hAnsi="Times New Roman"/>
                <w:sz w:val="24"/>
                <w:szCs w:val="24"/>
              </w:rPr>
              <w:t xml:space="preserve"> МЧС России по </w:t>
            </w:r>
            <w:proofErr w:type="spellStart"/>
            <w:r w:rsidRPr="00EF641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F64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F641E">
              <w:rPr>
                <w:rFonts w:ascii="Times New Roman" w:hAnsi="Times New Roman"/>
                <w:sz w:val="24"/>
                <w:szCs w:val="24"/>
              </w:rPr>
              <w:t>оскве</w:t>
            </w:r>
            <w:proofErr w:type="spellEnd"/>
            <w:r w:rsidRPr="00EF641E">
              <w:rPr>
                <w:rFonts w:ascii="Times New Roman" w:hAnsi="Times New Roman"/>
                <w:sz w:val="24"/>
                <w:szCs w:val="24"/>
              </w:rPr>
              <w:t>, ГУП «Мосводоканал», Управляющие компании поселения</w:t>
            </w:r>
          </w:p>
        </w:tc>
      </w:tr>
      <w:tr w:rsidR="00EF641E" w:rsidRPr="00EF641E" w:rsidTr="00D37691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8.Источники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7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Бюджет поселения Щаповское</w:t>
            </w:r>
          </w:p>
          <w:p w:rsidR="00EF641E" w:rsidRPr="00EF641E" w:rsidRDefault="00B86959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C721B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F82798">
              <w:rPr>
                <w:rFonts w:ascii="Times New Roman" w:hAnsi="Times New Roman"/>
                <w:sz w:val="24"/>
                <w:szCs w:val="24"/>
              </w:rPr>
              <w:t>5226</w:t>
            </w:r>
            <w:r w:rsidR="00F824D3">
              <w:rPr>
                <w:rFonts w:ascii="Times New Roman" w:hAnsi="Times New Roman"/>
                <w:sz w:val="24"/>
                <w:szCs w:val="24"/>
              </w:rPr>
              <w:t>,2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F641E" w:rsidRDefault="00B86959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B0212">
              <w:rPr>
                <w:rFonts w:ascii="Times New Roman" w:hAnsi="Times New Roman"/>
                <w:sz w:val="24"/>
                <w:szCs w:val="24"/>
              </w:rPr>
              <w:t>г.-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4D3">
              <w:rPr>
                <w:rFonts w:ascii="Times New Roman" w:hAnsi="Times New Roman"/>
                <w:sz w:val="24"/>
                <w:szCs w:val="24"/>
              </w:rPr>
              <w:t>3411</w:t>
            </w:r>
            <w:r w:rsidR="005857E0">
              <w:rPr>
                <w:rFonts w:ascii="Times New Roman" w:hAnsi="Times New Roman"/>
                <w:sz w:val="24"/>
                <w:szCs w:val="24"/>
              </w:rPr>
              <w:t>,4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B0212" w:rsidRPr="00EF641E" w:rsidRDefault="00B86959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B0212">
              <w:rPr>
                <w:rFonts w:ascii="Times New Roman" w:hAnsi="Times New Roman"/>
                <w:sz w:val="24"/>
                <w:szCs w:val="24"/>
              </w:rPr>
              <w:t>г.-</w:t>
            </w:r>
            <w:r w:rsidR="00633DC9">
              <w:rPr>
                <w:rFonts w:ascii="Times New Roman" w:hAnsi="Times New Roman"/>
                <w:sz w:val="24"/>
                <w:szCs w:val="24"/>
              </w:rPr>
              <w:t>3325</w:t>
            </w:r>
            <w:r w:rsidR="005857E0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EF641E" w:rsidRPr="00EF641E" w:rsidRDefault="004B0212" w:rsidP="00EF64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F82798">
              <w:rPr>
                <w:rFonts w:ascii="Times New Roman" w:hAnsi="Times New Roman"/>
                <w:sz w:val="24"/>
                <w:szCs w:val="24"/>
              </w:rPr>
              <w:t>11 963</w:t>
            </w:r>
            <w:r w:rsidR="007A09D0">
              <w:rPr>
                <w:rFonts w:ascii="Times New Roman" w:hAnsi="Times New Roman"/>
                <w:sz w:val="24"/>
                <w:szCs w:val="24"/>
              </w:rPr>
              <w:t>,5</w:t>
            </w:r>
            <w:r w:rsidR="00EF641E" w:rsidRPr="00EF641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F641E" w:rsidRPr="00EF641E" w:rsidTr="00D37691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EF641E" w:rsidRPr="00EF641E" w:rsidTr="00D376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9.Ожидаемые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EF641E" w:rsidRPr="00EF641E" w:rsidRDefault="00EF641E" w:rsidP="00EF641E">
            <w:pPr>
              <w:tabs>
                <w:tab w:val="left" w:pos="451"/>
              </w:tabs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 уменьшение потерь населения при пожарах;</w:t>
            </w:r>
          </w:p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 уменьшение материального ущерба от пожаров;</w:t>
            </w:r>
          </w:p>
          <w:p w:rsidR="00EF641E" w:rsidRPr="00EF641E" w:rsidRDefault="00EF641E" w:rsidP="00EF641E">
            <w:pPr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EF641E" w:rsidRPr="00EF641E" w:rsidTr="00D3769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after="18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F641E">
              <w:rPr>
                <w:rFonts w:ascii="Times New Roman" w:hAnsi="Times New Roman"/>
                <w:sz w:val="24"/>
                <w:szCs w:val="24"/>
              </w:rPr>
              <w:t xml:space="preserve">10.Система организации </w:t>
            </w:r>
            <w:proofErr w:type="gramStart"/>
            <w:r w:rsidRPr="00EF641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F641E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1E" w:rsidRPr="00EF641E" w:rsidRDefault="00EF641E" w:rsidP="00EF641E">
            <w:pPr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программы осуществляет Глава </w:t>
            </w:r>
            <w:r w:rsidR="002E7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Pr="00EF641E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Щаповское</w:t>
            </w:r>
          </w:p>
        </w:tc>
      </w:tr>
    </w:tbl>
    <w:p w:rsidR="00EF641E" w:rsidRPr="00EF641E" w:rsidRDefault="00EF641E" w:rsidP="00EF641E">
      <w:pPr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spacing w:after="0" w:line="23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3. Содержание проблемы и обоснование необходимости её решения программными методами.</w:t>
      </w:r>
    </w:p>
    <w:p w:rsidR="00EF641E" w:rsidRPr="00EF641E" w:rsidRDefault="00EF641E" w:rsidP="00EF641E">
      <w:pPr>
        <w:spacing w:after="0" w:line="274" w:lineRule="exact"/>
        <w:ind w:right="20"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и возникновении чрезвычайных ситуаций. 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EF641E" w:rsidRPr="00EF641E" w:rsidRDefault="00EF641E" w:rsidP="00EF641E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</w:t>
      </w:r>
      <w:r w:rsidR="002E74D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 применение программного</w:t>
      </w: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подхода к решению представленных проблем.</w:t>
      </w:r>
    </w:p>
    <w:p w:rsidR="00EF641E" w:rsidRPr="00EF641E" w:rsidRDefault="00EF641E" w:rsidP="00EF641E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Программа является документом, открытым для внесения изменений и дополнений.</w:t>
      </w:r>
    </w:p>
    <w:p w:rsidR="00EF641E" w:rsidRPr="00EF641E" w:rsidRDefault="00EF641E" w:rsidP="00EF641E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4.Способы решения проблемы</w:t>
      </w:r>
    </w:p>
    <w:p w:rsidR="00EF641E" w:rsidRPr="00EF641E" w:rsidRDefault="00EF641E" w:rsidP="00EF641E">
      <w:pPr>
        <w:keepNext/>
        <w:keepLines/>
        <w:spacing w:after="0" w:line="278" w:lineRule="exact"/>
        <w:ind w:left="20" w:firstLine="560"/>
        <w:jc w:val="both"/>
        <w:outlineLvl w:val="0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0" w:name="bookmark0"/>
      <w:r w:rsidRPr="00EF641E">
        <w:rPr>
          <w:rFonts w:ascii="Times New Roman" w:eastAsia="Arial Unicode MS" w:hAnsi="Times New Roman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36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дств  дл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 ликвидации угроз возникновения пожаров,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270"/>
        </w:tabs>
        <w:suppressAutoHyphens/>
        <w:spacing w:after="0" w:line="278" w:lineRule="exact"/>
        <w:ind w:right="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EF641E" w:rsidRPr="00EF641E" w:rsidRDefault="00EF641E" w:rsidP="00EF641E">
      <w:pPr>
        <w:widowControl w:val="0"/>
        <w:numPr>
          <w:ilvl w:val="0"/>
          <w:numId w:val="2"/>
        </w:numPr>
        <w:tabs>
          <w:tab w:val="left" w:pos="178"/>
        </w:tabs>
        <w:suppressAutoHyphens/>
        <w:spacing w:after="271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EF641E" w:rsidRPr="00EF641E" w:rsidRDefault="00EF641E" w:rsidP="00EF641E">
      <w:pPr>
        <w:widowControl w:val="0"/>
        <w:numPr>
          <w:ilvl w:val="0"/>
          <w:numId w:val="3"/>
        </w:numPr>
        <w:tabs>
          <w:tab w:val="left" w:pos="3270"/>
        </w:tabs>
        <w:suppressAutoHyphens/>
        <w:spacing w:after="0" w:line="240" w:lineRule="exact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</w:t>
      </w:r>
      <w:r w:rsidR="00B8695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ние чрезвычайных ситуаций в 2020-2022</w:t>
      </w: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г.г. В бюджете поселения Щаповское предусматриваются средства 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EF641E" w:rsidRPr="00EF641E" w:rsidRDefault="00EF641E" w:rsidP="00EF641E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EF641E" w:rsidRPr="00EF641E" w:rsidRDefault="00EF641E" w:rsidP="00EF641E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EF641E" w:rsidRPr="00EF641E" w:rsidRDefault="002E74DE" w:rsidP="00EF641E">
      <w:pPr>
        <w:spacing w:after="0" w:line="240" w:lineRule="exact"/>
        <w:ind w:left="170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6</w:t>
      </w:r>
      <w:r w:rsidR="00EF641E" w:rsidRPr="00EF641E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. Оценка эффективности от реализации Программы</w:t>
      </w:r>
    </w:p>
    <w:p w:rsidR="00EF641E" w:rsidRPr="00EF641E" w:rsidRDefault="00EF641E" w:rsidP="00EF641E">
      <w:pPr>
        <w:spacing w:after="0" w:line="278" w:lineRule="exact"/>
        <w:ind w:firstLine="5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Реализация муниципальной программы создаст объективные условия </w:t>
      </w:r>
      <w:proofErr w:type="gramStart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:</w:t>
      </w:r>
    </w:p>
    <w:p w:rsidR="00EF641E" w:rsidRPr="00EF641E" w:rsidRDefault="00EF641E" w:rsidP="00EF641E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а) уменьшения потерь населения при пожарах, от ЧС;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б) уменьшения материального ущерба от пожаров;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  <w:r w:rsidRPr="00EF641E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г) </w:t>
      </w:r>
      <w:r w:rsidRPr="00EF641E">
        <w:rPr>
          <w:rFonts w:ascii="Times New Roman" w:hAnsi="Times New Roman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EF641E" w:rsidRPr="00EF641E" w:rsidRDefault="00EF641E" w:rsidP="00EF641E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sz w:val="28"/>
          <w:szCs w:val="28"/>
        </w:rPr>
      </w:pPr>
    </w:p>
    <w:p w:rsidR="00A735A6" w:rsidRDefault="00A735A6" w:rsidP="00A735A6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86440" w:rsidRDefault="00386440" w:rsidP="00A735A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  <w:sectPr w:rsidR="00386440" w:rsidSect="007D679D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</w:p>
    <w:p w:rsidR="00386440" w:rsidRDefault="00386440" w:rsidP="00A735A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A735A6" w:rsidRPr="00EF641E" w:rsidRDefault="00A735A6" w:rsidP="00A735A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6440">
        <w:rPr>
          <w:rFonts w:ascii="Times New Roman" w:hAnsi="Times New Roman"/>
          <w:sz w:val="24"/>
          <w:szCs w:val="24"/>
        </w:rPr>
        <w:tab/>
      </w:r>
      <w:r w:rsidR="00386440">
        <w:rPr>
          <w:rFonts w:ascii="Times New Roman" w:hAnsi="Times New Roman"/>
          <w:sz w:val="24"/>
          <w:szCs w:val="24"/>
        </w:rPr>
        <w:tab/>
      </w:r>
      <w:r w:rsidR="00D37691">
        <w:rPr>
          <w:rFonts w:ascii="Times New Roman" w:hAnsi="Times New Roman"/>
          <w:sz w:val="24"/>
          <w:szCs w:val="24"/>
        </w:rPr>
        <w:t>Приложение 2</w:t>
      </w:r>
    </w:p>
    <w:p w:rsidR="00A735A6" w:rsidRDefault="00A735A6" w:rsidP="00A735A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641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08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поселения Щаповское </w:t>
      </w:r>
    </w:p>
    <w:p w:rsidR="00A735A6" w:rsidRPr="006C2F5B" w:rsidRDefault="00A735A6" w:rsidP="00A735A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6C2F5B">
        <w:rPr>
          <w:rFonts w:ascii="Times New Roman" w:eastAsiaTheme="minorHAnsi" w:hAnsi="Times New Roman"/>
          <w:sz w:val="24"/>
          <w:szCs w:val="24"/>
        </w:rPr>
        <w:t>в городе Москве</w:t>
      </w:r>
    </w:p>
    <w:p w:rsidR="00A735A6" w:rsidRPr="00EF641E" w:rsidRDefault="00B86959" w:rsidP="00A735A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8D7A48">
        <w:rPr>
          <w:rFonts w:ascii="Times New Roman" w:hAnsi="Times New Roman"/>
          <w:sz w:val="24"/>
          <w:szCs w:val="24"/>
        </w:rPr>
        <w:t>02.12.2019 №121</w:t>
      </w:r>
    </w:p>
    <w:p w:rsidR="00A735A6" w:rsidRDefault="00A735A6" w:rsidP="00A735A6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735A6" w:rsidRDefault="00A735A6" w:rsidP="00A735A6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40827" w:rsidRDefault="00F40827" w:rsidP="00386440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A735A6" w:rsidRPr="00A735A6">
        <w:rPr>
          <w:rFonts w:ascii="Times New Roman" w:hAnsi="Times New Roman"/>
          <w:b/>
          <w:sz w:val="28"/>
          <w:szCs w:val="28"/>
        </w:rPr>
        <w:t xml:space="preserve"> мероприятий </w:t>
      </w:r>
    </w:p>
    <w:p w:rsidR="00A735A6" w:rsidRDefault="00A735A6" w:rsidP="00386440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A735A6">
        <w:rPr>
          <w:rFonts w:ascii="Times New Roman" w:hAnsi="Times New Roman"/>
          <w:b/>
          <w:sz w:val="28"/>
          <w:szCs w:val="28"/>
        </w:rPr>
        <w:t>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</w:t>
      </w:r>
    </w:p>
    <w:p w:rsidR="00EF641E" w:rsidRDefault="00C24C83" w:rsidP="00A735A6">
      <w:pPr>
        <w:tabs>
          <w:tab w:val="left" w:pos="164"/>
        </w:tabs>
        <w:spacing w:after="0" w:line="278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A735A6">
        <w:rPr>
          <w:rFonts w:ascii="Times New Roman" w:hAnsi="Times New Roman"/>
          <w:b/>
          <w:sz w:val="28"/>
          <w:szCs w:val="28"/>
        </w:rPr>
        <w:t>г.г.</w:t>
      </w:r>
    </w:p>
    <w:p w:rsidR="00A735A6" w:rsidRDefault="00A735A6" w:rsidP="00A735A6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F4FB4" w:rsidRPr="007A734A" w:rsidRDefault="00A735A6" w:rsidP="00A735A6">
      <w:pPr>
        <w:tabs>
          <w:tab w:val="left" w:pos="164"/>
        </w:tabs>
        <w:spacing w:after="0" w:line="278" w:lineRule="exact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7A734A">
        <w:rPr>
          <w:sz w:val="26"/>
          <w:szCs w:val="26"/>
        </w:rPr>
        <w:fldChar w:fldCharType="begin"/>
      </w:r>
      <w:r w:rsidRPr="007A734A">
        <w:rPr>
          <w:sz w:val="26"/>
          <w:szCs w:val="26"/>
        </w:rPr>
        <w:instrText xml:space="preserve"> LINK </w:instrText>
      </w:r>
      <w:r w:rsidR="005F22B7">
        <w:rPr>
          <w:sz w:val="26"/>
          <w:szCs w:val="26"/>
        </w:rPr>
        <w:instrText xml:space="preserve">Excel.Sheet.12 "C:\\Users\\E.Andreeva\\Desktop\\Екатерина\\Пожарная безопасность\\целевая программа\\2019\\ЦП ГО ЧС на 2019-2021гг.xlsx" Лист1!R5C1:R52C8 </w:instrText>
      </w:r>
      <w:r w:rsidRPr="007A734A">
        <w:rPr>
          <w:sz w:val="26"/>
          <w:szCs w:val="26"/>
        </w:rPr>
        <w:instrText xml:space="preserve">\a \f 4 \h </w:instrText>
      </w:r>
      <w:r w:rsidR="00C24C83" w:rsidRPr="007A734A">
        <w:rPr>
          <w:sz w:val="26"/>
          <w:szCs w:val="26"/>
        </w:rPr>
        <w:instrText xml:space="preserve"> \* MERGEFORMAT </w:instrText>
      </w:r>
      <w:r w:rsidRPr="007A734A">
        <w:rPr>
          <w:sz w:val="26"/>
          <w:szCs w:val="26"/>
        </w:rPr>
        <w:fldChar w:fldCharType="separate"/>
      </w:r>
    </w:p>
    <w:p w:rsidR="00F40827" w:rsidRPr="007A734A" w:rsidRDefault="00F40827" w:rsidP="00A735A6">
      <w:pPr>
        <w:tabs>
          <w:tab w:val="left" w:pos="164"/>
        </w:tabs>
        <w:spacing w:after="0" w:line="278" w:lineRule="exact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7A734A">
        <w:rPr>
          <w:sz w:val="26"/>
          <w:szCs w:val="26"/>
        </w:rPr>
        <w:fldChar w:fldCharType="begin"/>
      </w:r>
      <w:r w:rsidRPr="007A734A">
        <w:rPr>
          <w:sz w:val="26"/>
          <w:szCs w:val="26"/>
        </w:rPr>
        <w:instrText xml:space="preserve"> LINK </w:instrText>
      </w:r>
      <w:r w:rsidR="005F22B7">
        <w:rPr>
          <w:sz w:val="26"/>
          <w:szCs w:val="26"/>
        </w:rPr>
        <w:instrText xml:space="preserve">Excel.Sheet.12 "C:\\Users\\E.Andreeva\\Desktop\\Екатерина\\Пожарная безопасность\\целевая программа\\2020\\ЦП ГО ЧС на 2020-2022гг.xlsx" Лист1!R5C1:R47C8 </w:instrText>
      </w:r>
      <w:r w:rsidRPr="007A734A">
        <w:rPr>
          <w:sz w:val="26"/>
          <w:szCs w:val="26"/>
        </w:rPr>
        <w:instrText xml:space="preserve">\a \f 4 \h  \* MERGEFORMAT </w:instrText>
      </w:r>
      <w:r w:rsidRPr="007A734A">
        <w:rPr>
          <w:sz w:val="26"/>
          <w:szCs w:val="26"/>
        </w:rPr>
        <w:fldChar w:fldCharType="separat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810"/>
        <w:gridCol w:w="1621"/>
        <w:gridCol w:w="1558"/>
        <w:gridCol w:w="143"/>
        <w:gridCol w:w="1275"/>
        <w:gridCol w:w="551"/>
        <w:gridCol w:w="17"/>
        <w:gridCol w:w="1275"/>
        <w:gridCol w:w="919"/>
        <w:gridCol w:w="1774"/>
        <w:gridCol w:w="685"/>
        <w:gridCol w:w="26"/>
        <w:gridCol w:w="1560"/>
      </w:tblGrid>
      <w:tr w:rsidR="007A734A" w:rsidRPr="007A734A" w:rsidTr="007A734A">
        <w:trPr>
          <w:trHeight w:val="180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Сумма затрат на 2020г. </w:t>
            </w: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Сумма затрат на 2021г., </w:t>
            </w: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Сумма затрат на 2022г. </w:t>
            </w: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тыс. руб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4A" w:rsidRPr="007A734A" w:rsidRDefault="007A734A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Ожидаемый результат от реализации мероприятия</w:t>
            </w:r>
          </w:p>
        </w:tc>
      </w:tr>
      <w:tr w:rsidR="00F40827" w:rsidRPr="007A734A" w:rsidTr="007A734A">
        <w:trPr>
          <w:trHeight w:val="38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I. Организационно-профилактические мероприятия по обеспечению пожарной безопасности</w:t>
            </w:r>
          </w:p>
        </w:tc>
      </w:tr>
      <w:tr w:rsidR="00F40827" w:rsidRPr="007A734A" w:rsidTr="007A734A">
        <w:trPr>
          <w:trHeight w:val="480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 территории поселения Щаповское</w:t>
            </w:r>
          </w:p>
        </w:tc>
      </w:tr>
      <w:tr w:rsidR="00F40827" w:rsidRPr="007A734A" w:rsidTr="007A734A">
        <w:trPr>
          <w:trHeight w:val="69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МГУП «Мосводоканал»,</w:t>
            </w: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«в»</w:t>
            </w:r>
          </w:p>
        </w:tc>
      </w:tr>
      <w:tr w:rsidR="00F40827" w:rsidRPr="007A734A" w:rsidTr="007A734A">
        <w:trPr>
          <w:trHeight w:val="16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поселения, МЧС (противопожарная служба-ПЧ 42)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«в»</w:t>
            </w:r>
          </w:p>
        </w:tc>
      </w:tr>
      <w:tr w:rsidR="00F40827" w:rsidRPr="007A734A" w:rsidTr="007A734A">
        <w:trPr>
          <w:trHeight w:val="169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работ по обозначению и содержанию пожарных гидрантов на местности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«в»</w:t>
            </w:r>
          </w:p>
        </w:tc>
      </w:tr>
      <w:tr w:rsidR="00F40827" w:rsidRPr="007A734A" w:rsidTr="007A734A">
        <w:trPr>
          <w:trHeight w:val="698"/>
        </w:trPr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 по разделу I: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623"/>
        </w:trPr>
        <w:tc>
          <w:tcPr>
            <w:tcW w:w="15735" w:type="dxa"/>
            <w:gridSpan w:val="1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II.Финансовое и материально-техническое обеспечение пожарной безопасности и предупреждение ЧС</w:t>
            </w:r>
          </w:p>
        </w:tc>
      </w:tr>
      <w:tr w:rsidR="00F40827" w:rsidRPr="007A734A" w:rsidTr="007A734A">
        <w:trPr>
          <w:trHeight w:val="480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 территории поселения Щаповское</w:t>
            </w:r>
          </w:p>
        </w:tc>
      </w:tr>
      <w:tr w:rsidR="00F40827" w:rsidRPr="007A734A" w:rsidTr="007A734A">
        <w:trPr>
          <w:trHeight w:val="192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первичных средств пожаротушения для населенных пунктов (стенды,ранцевые огнетушители, ручные сирены, пожарные щиты)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поселения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«а», </w:t>
            </w:r>
            <w:r w:rsidRPr="007A73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4 «б»</w:t>
            </w:r>
          </w:p>
        </w:tc>
      </w:tr>
      <w:tr w:rsidR="00F40827" w:rsidRPr="007A734A" w:rsidTr="007A734A">
        <w:trPr>
          <w:trHeight w:val="126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минерализированных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Средства исполнителей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ОАО «Щапово-агротехно»</w:t>
            </w: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«а», </w:t>
            </w: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4 «б»</w:t>
            </w:r>
          </w:p>
        </w:tc>
      </w:tr>
      <w:tr w:rsidR="00F40827" w:rsidRPr="007A734A" w:rsidTr="007A734A">
        <w:trPr>
          <w:trHeight w:val="23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Проверка работоспособности внутреннего противопожарного водороводаМКУ поселения Щаповское СК "Заря" пос.Щапово, д.23, пос.Курилово, ул.Центральная, д.7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</w:t>
            </w:r>
            <w:r w:rsidR="007A734A"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 «СК «Заря»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"г"</w:t>
            </w:r>
          </w:p>
        </w:tc>
      </w:tr>
      <w:tr w:rsidR="00F40827" w:rsidRPr="007A734A" w:rsidTr="007A734A">
        <w:trPr>
          <w:trHeight w:val="23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Приобретение первичных средств пожаротушения (стенды, огнетушители) МКУ поселения Щаповское СК "Заря" пос.Курилово, ул.Центральная, д.7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</w:t>
            </w:r>
            <w:r w:rsidR="007A734A"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 «СК «Заря»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"г"</w:t>
            </w:r>
          </w:p>
        </w:tc>
      </w:tr>
      <w:tr w:rsidR="00F40827" w:rsidRPr="007A734A" w:rsidTr="007A734A">
        <w:trPr>
          <w:trHeight w:val="201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открытой лестницы и двери пожарного выхода на кровлю здания МКУК ДК "Солнечный" пос.Щапово д.23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«ДК «Солнечный»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23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 независимой оценки пожарного риска здания СП МКУК «ДК «Солнечный» пос.Курилово д.32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«ДК «Солнечный»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1832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«ДК «Солнечный»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184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7A734A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Замер сопро</w:t>
            </w:r>
            <w:r w:rsidR="00F40827"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тивления электрической цепи в зданиях МКУК "ДК "Солнечный"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«ДК «Солнечный»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196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 экспертизы противопожарной обработки деревянных конструкций, одежды сцены МКУК ДК "Солнечный"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«ДК «Солнечный»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"г"</w:t>
            </w:r>
          </w:p>
        </w:tc>
      </w:tr>
      <w:tr w:rsidR="00F40827" w:rsidRPr="007A734A" w:rsidTr="007A734A">
        <w:trPr>
          <w:trHeight w:val="2340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«ДК «Солнечный»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133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-здание ДК в пос.Щапово;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827" w:rsidRPr="007A734A" w:rsidTr="007A734A">
        <w:trPr>
          <w:trHeight w:val="126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-здание ДК в пос. Курилово;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827" w:rsidRPr="007A734A" w:rsidTr="007A734A">
        <w:trPr>
          <w:trHeight w:val="857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-библиотека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827" w:rsidRPr="007A734A" w:rsidTr="007A734A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Огнезащитная обработка деревянных конструкций чердачных помещений МКУК «Муниципальный музей истории усадьбы «Щапово»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Проведение независимой оценки пожарного риска здания МКУК«Муниципальный музей истории усадьбы «Щапово»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Разработка проекта, установка охранно-пожарной сигнализации зданий администрации пос.Щапово, д.1, пос.Щапово д.2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«б»</w:t>
            </w:r>
          </w:p>
        </w:tc>
      </w:tr>
      <w:tr w:rsidR="00F40827" w:rsidRPr="007A734A" w:rsidTr="007A734A">
        <w:trPr>
          <w:trHeight w:val="124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Обслуживание АПС МКУК «Муниципальный музей истории усадьбы «Щапово»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МКУК «Муниципальный музей истории усадьбы «Щапово»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«г»</w:t>
            </w:r>
          </w:p>
        </w:tc>
      </w:tr>
      <w:tr w:rsidR="00F40827" w:rsidRPr="007A734A" w:rsidTr="007A734A">
        <w:trPr>
          <w:trHeight w:val="140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82798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363</w:t>
            </w:r>
            <w:r w:rsidR="00F40827"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428,4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428,4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«б»</w:t>
            </w:r>
          </w:p>
        </w:tc>
      </w:tr>
      <w:tr w:rsidR="00F40827" w:rsidRPr="007A734A" w:rsidTr="007A734A">
        <w:trPr>
          <w:trHeight w:val="1426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командно-штабных тренировок, учений  на территории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«б»</w:t>
            </w:r>
          </w:p>
        </w:tc>
      </w:tr>
      <w:tr w:rsidR="00F40827" w:rsidRPr="007A734A" w:rsidTr="007A734A">
        <w:trPr>
          <w:trHeight w:val="1262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Экспертиза качества воды в водоеме с.Ознобишино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8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1124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(Крещенские купания)</w:t>
            </w: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827" w:rsidRPr="007A734A" w:rsidTr="007A734A">
        <w:trPr>
          <w:trHeight w:val="169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Обработка анофеногенных водоемов против личинок малярийных комаров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142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Противоклещевая обработка парка пос.Щапово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2244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7A734A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содержанию  ЕД</w:t>
            </w:r>
            <w:r w:rsidR="00F40827"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ДС поселения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2 279,2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2 105,0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2 106,0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«б»</w:t>
            </w:r>
          </w:p>
        </w:tc>
      </w:tr>
      <w:tr w:rsidR="00F40827" w:rsidRPr="007A734A" w:rsidTr="007A734A">
        <w:trPr>
          <w:trHeight w:val="16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созданию Учебного-консультационного пункта по вопросам ГО и ЧС для неработающего населения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1419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Замена знаков на водных объектах в зимнее и летнее время (33 шт)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22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1118"/>
        </w:trPr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 по разделу II: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82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5 20</w:t>
            </w:r>
            <w:r w:rsidR="00F8279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3 406,4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3 320,9</w:t>
            </w:r>
          </w:p>
        </w:tc>
        <w:tc>
          <w:tcPr>
            <w:tcW w:w="62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837"/>
        </w:trPr>
        <w:tc>
          <w:tcPr>
            <w:tcW w:w="15735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III. Противопожарная пропаганда и обучение мерам пожарной безопасности</w:t>
            </w:r>
          </w:p>
        </w:tc>
      </w:tr>
      <w:tr w:rsidR="00F40827" w:rsidRPr="007A734A" w:rsidTr="007A734A">
        <w:trPr>
          <w:trHeight w:val="14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по НиТАО МЧС России по г.Москве, администрация поселения Щаповское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«в»</w:t>
            </w:r>
          </w:p>
        </w:tc>
      </w:tr>
      <w:tr w:rsidR="00F40827" w:rsidRPr="007A734A" w:rsidTr="007A734A">
        <w:trPr>
          <w:trHeight w:val="1407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по НиТАО МЧС России по г.Москве, Администрация поселения Щаповское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«в»</w:t>
            </w:r>
          </w:p>
        </w:tc>
      </w:tr>
      <w:tr w:rsidR="00F40827" w:rsidRPr="007A734A" w:rsidTr="007A734A">
        <w:trPr>
          <w:trHeight w:val="174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23746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выпуска брошюр, буклетов, календарей, памяток профилактического характера, изготовление знаков на воде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поселения Щаповское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 «в»</w:t>
            </w:r>
          </w:p>
        </w:tc>
      </w:tr>
      <w:tr w:rsidR="00F40827" w:rsidRPr="007A734A" w:rsidTr="007A734A">
        <w:trPr>
          <w:trHeight w:val="900"/>
        </w:trPr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 по разделу  III: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40827" w:rsidRPr="007A734A" w:rsidTr="007A734A">
        <w:trPr>
          <w:trHeight w:val="1200"/>
        </w:trPr>
        <w:tc>
          <w:tcPr>
            <w:tcW w:w="4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0827" w:rsidRPr="007A734A" w:rsidRDefault="00F82798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5 226</w:t>
            </w:r>
            <w:r w:rsidR="00F40827"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3 411,4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3 325,9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F40827" w:rsidRPr="007A734A" w:rsidRDefault="00F40827" w:rsidP="00F4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734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A735A6" w:rsidRPr="007A734A" w:rsidRDefault="00F40827" w:rsidP="00A735A6">
      <w:pPr>
        <w:tabs>
          <w:tab w:val="left" w:pos="164"/>
        </w:tabs>
        <w:spacing w:after="0" w:line="278" w:lineRule="exact"/>
        <w:jc w:val="both"/>
        <w:rPr>
          <w:rFonts w:ascii="Times New Roman" w:hAnsi="Times New Roman"/>
          <w:b/>
          <w:sz w:val="26"/>
          <w:szCs w:val="26"/>
        </w:rPr>
        <w:sectPr w:rsidR="00A735A6" w:rsidRPr="007A734A" w:rsidSect="00F40827">
          <w:pgSz w:w="16838" w:h="11906" w:orient="landscape"/>
          <w:pgMar w:top="1134" w:right="536" w:bottom="851" w:left="851" w:header="709" w:footer="709" w:gutter="0"/>
          <w:cols w:space="708"/>
          <w:docGrid w:linePitch="360"/>
        </w:sectPr>
      </w:pPr>
      <w:r w:rsidRPr="007A734A">
        <w:rPr>
          <w:rFonts w:ascii="Times New Roman" w:hAnsi="Times New Roman"/>
          <w:b/>
          <w:sz w:val="26"/>
          <w:szCs w:val="26"/>
        </w:rPr>
        <w:fldChar w:fldCharType="end"/>
      </w:r>
      <w:r w:rsidR="00A735A6" w:rsidRPr="007A734A">
        <w:rPr>
          <w:rFonts w:ascii="Times New Roman" w:hAnsi="Times New Roman"/>
          <w:b/>
          <w:sz w:val="26"/>
          <w:szCs w:val="26"/>
        </w:rPr>
        <w:fldChar w:fldCharType="end"/>
      </w:r>
    </w:p>
    <w:p w:rsidR="00263C8C" w:rsidRPr="007A734A" w:rsidRDefault="00263C8C" w:rsidP="000A76AC">
      <w:pPr>
        <w:spacing w:after="0" w:line="240" w:lineRule="auto"/>
        <w:rPr>
          <w:sz w:val="26"/>
          <w:szCs w:val="26"/>
        </w:rPr>
      </w:pPr>
      <w:bookmarkStart w:id="1" w:name="_GoBack"/>
      <w:bookmarkEnd w:id="1"/>
    </w:p>
    <w:sectPr w:rsidR="00263C8C" w:rsidRPr="007A734A" w:rsidSect="00EF641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89" w:rsidRDefault="00225089" w:rsidP="006C2F5B">
      <w:pPr>
        <w:spacing w:after="0" w:line="240" w:lineRule="auto"/>
      </w:pPr>
      <w:r>
        <w:separator/>
      </w:r>
    </w:p>
  </w:endnote>
  <w:endnote w:type="continuationSeparator" w:id="0">
    <w:p w:rsidR="00225089" w:rsidRDefault="00225089" w:rsidP="006C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89" w:rsidRDefault="00225089" w:rsidP="006C2F5B">
      <w:pPr>
        <w:spacing w:after="0" w:line="240" w:lineRule="auto"/>
      </w:pPr>
      <w:r>
        <w:separator/>
      </w:r>
    </w:p>
  </w:footnote>
  <w:footnote w:type="continuationSeparator" w:id="0">
    <w:p w:rsidR="00225089" w:rsidRDefault="00225089" w:rsidP="006C2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7343"/>
    <w:multiLevelType w:val="hybridMultilevel"/>
    <w:tmpl w:val="69D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73"/>
    <w:rsid w:val="00010C1C"/>
    <w:rsid w:val="00033B84"/>
    <w:rsid w:val="000704C9"/>
    <w:rsid w:val="00072865"/>
    <w:rsid w:val="000760A7"/>
    <w:rsid w:val="000A76AC"/>
    <w:rsid w:val="000E31F6"/>
    <w:rsid w:val="000F135C"/>
    <w:rsid w:val="00117185"/>
    <w:rsid w:val="001538DF"/>
    <w:rsid w:val="001B67C7"/>
    <w:rsid w:val="001D167F"/>
    <w:rsid w:val="0020316A"/>
    <w:rsid w:val="002068E6"/>
    <w:rsid w:val="00210F6E"/>
    <w:rsid w:val="00225089"/>
    <w:rsid w:val="00263C8C"/>
    <w:rsid w:val="00266D46"/>
    <w:rsid w:val="002C06C2"/>
    <w:rsid w:val="002E74DE"/>
    <w:rsid w:val="00317D30"/>
    <w:rsid w:val="00336A95"/>
    <w:rsid w:val="003726DE"/>
    <w:rsid w:val="00386440"/>
    <w:rsid w:val="003A7C0A"/>
    <w:rsid w:val="003D0D03"/>
    <w:rsid w:val="0044083F"/>
    <w:rsid w:val="004572C5"/>
    <w:rsid w:val="00460283"/>
    <w:rsid w:val="004B0212"/>
    <w:rsid w:val="005857E0"/>
    <w:rsid w:val="00593B4C"/>
    <w:rsid w:val="005A3209"/>
    <w:rsid w:val="005A6024"/>
    <w:rsid w:val="005B588A"/>
    <w:rsid w:val="005D6E57"/>
    <w:rsid w:val="005F22B7"/>
    <w:rsid w:val="00615D27"/>
    <w:rsid w:val="00621B14"/>
    <w:rsid w:val="00633DC9"/>
    <w:rsid w:val="00637963"/>
    <w:rsid w:val="00681DDB"/>
    <w:rsid w:val="006869BB"/>
    <w:rsid w:val="006C2F5B"/>
    <w:rsid w:val="006D55F2"/>
    <w:rsid w:val="006E5522"/>
    <w:rsid w:val="006E7E3B"/>
    <w:rsid w:val="006F61A0"/>
    <w:rsid w:val="00713366"/>
    <w:rsid w:val="00741ECC"/>
    <w:rsid w:val="00755009"/>
    <w:rsid w:val="0076336B"/>
    <w:rsid w:val="00780C05"/>
    <w:rsid w:val="00783628"/>
    <w:rsid w:val="00792B1B"/>
    <w:rsid w:val="007A09D0"/>
    <w:rsid w:val="007A6FFF"/>
    <w:rsid w:val="007A734A"/>
    <w:rsid w:val="007C721B"/>
    <w:rsid w:val="007D679D"/>
    <w:rsid w:val="008212CF"/>
    <w:rsid w:val="008B227B"/>
    <w:rsid w:val="008D7A48"/>
    <w:rsid w:val="008F152F"/>
    <w:rsid w:val="008F1DC7"/>
    <w:rsid w:val="008F4FB4"/>
    <w:rsid w:val="009712F8"/>
    <w:rsid w:val="009901E8"/>
    <w:rsid w:val="009A1173"/>
    <w:rsid w:val="009A5FAE"/>
    <w:rsid w:val="009D7594"/>
    <w:rsid w:val="00A00DFE"/>
    <w:rsid w:val="00A16C58"/>
    <w:rsid w:val="00A548EE"/>
    <w:rsid w:val="00A678AC"/>
    <w:rsid w:val="00A714B0"/>
    <w:rsid w:val="00A735A6"/>
    <w:rsid w:val="00A954AC"/>
    <w:rsid w:val="00B02FC2"/>
    <w:rsid w:val="00B160A5"/>
    <w:rsid w:val="00B86959"/>
    <w:rsid w:val="00B909DA"/>
    <w:rsid w:val="00C04AFE"/>
    <w:rsid w:val="00C24C83"/>
    <w:rsid w:val="00C93A69"/>
    <w:rsid w:val="00C97462"/>
    <w:rsid w:val="00CA6BBD"/>
    <w:rsid w:val="00CB5664"/>
    <w:rsid w:val="00CC5511"/>
    <w:rsid w:val="00D351F3"/>
    <w:rsid w:val="00D37691"/>
    <w:rsid w:val="00D66189"/>
    <w:rsid w:val="00D96224"/>
    <w:rsid w:val="00DC580B"/>
    <w:rsid w:val="00DF4101"/>
    <w:rsid w:val="00DF491B"/>
    <w:rsid w:val="00E30118"/>
    <w:rsid w:val="00E36D86"/>
    <w:rsid w:val="00EB55A5"/>
    <w:rsid w:val="00EF18E2"/>
    <w:rsid w:val="00EF641E"/>
    <w:rsid w:val="00F23746"/>
    <w:rsid w:val="00F40827"/>
    <w:rsid w:val="00F660BB"/>
    <w:rsid w:val="00F824D3"/>
    <w:rsid w:val="00F82798"/>
    <w:rsid w:val="00FB1A7E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C5"/>
    <w:pPr>
      <w:ind w:left="720"/>
      <w:contextualSpacing/>
    </w:pPr>
  </w:style>
  <w:style w:type="table" w:styleId="a4">
    <w:name w:val="Table Grid"/>
    <w:basedOn w:val="a1"/>
    <w:uiPriority w:val="59"/>
    <w:rsid w:val="0045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F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C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F5B"/>
    <w:rPr>
      <w:rFonts w:ascii="Calibri" w:eastAsia="Calibri" w:hAnsi="Calibri" w:cs="Times New Roman"/>
    </w:rPr>
  </w:style>
  <w:style w:type="paragraph" w:customStyle="1" w:styleId="Default">
    <w:name w:val="Default"/>
    <w:rsid w:val="005F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C5"/>
    <w:pPr>
      <w:ind w:left="720"/>
      <w:contextualSpacing/>
    </w:pPr>
  </w:style>
  <w:style w:type="table" w:styleId="a4">
    <w:name w:val="Table Grid"/>
    <w:basedOn w:val="a1"/>
    <w:uiPriority w:val="59"/>
    <w:rsid w:val="00457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6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A5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F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C2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F5B"/>
    <w:rPr>
      <w:rFonts w:ascii="Calibri" w:eastAsia="Calibri" w:hAnsi="Calibri" w:cs="Times New Roman"/>
    </w:rPr>
  </w:style>
  <w:style w:type="paragraph" w:customStyle="1" w:styleId="Default">
    <w:name w:val="Default"/>
    <w:rsid w:val="005F2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92D0-9C70-48CF-B341-9EF5B448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13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87</cp:revision>
  <cp:lastPrinted>2020-01-13T11:20:00Z</cp:lastPrinted>
  <dcterms:created xsi:type="dcterms:W3CDTF">2016-08-24T08:40:00Z</dcterms:created>
  <dcterms:modified xsi:type="dcterms:W3CDTF">2020-02-19T08:41:00Z</dcterms:modified>
</cp:coreProperties>
</file>