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CA" w:rsidRDefault="00FE79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10774" w:type="dxa"/>
        <w:tblInd w:w="-11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5103"/>
        <w:gridCol w:w="2694"/>
      </w:tblGrid>
      <w:tr w:rsidR="00FE79CA">
        <w:tc>
          <w:tcPr>
            <w:tcW w:w="10774" w:type="dxa"/>
            <w:gridSpan w:val="3"/>
          </w:tcPr>
          <w:p w:rsidR="00FE79CA" w:rsidRDefault="00006DCF">
            <w:pPr>
              <w:jc w:val="center"/>
              <w:rPr>
                <w:b/>
                <w:smallCaps/>
                <w:color w:val="1F497D"/>
                <w:sz w:val="32"/>
                <w:szCs w:val="32"/>
              </w:rPr>
            </w:pPr>
            <w:bookmarkStart w:id="0" w:name="_GoBack"/>
            <w:r>
              <w:rPr>
                <w:b/>
                <w:smallCaps/>
                <w:color w:val="1F497D"/>
                <w:sz w:val="32"/>
                <w:szCs w:val="32"/>
              </w:rPr>
              <w:t>ПАМЯТКА ПО ПРИМЕНЕНИЮ ГРАЖДАНАМИ</w:t>
            </w:r>
          </w:p>
          <w:p w:rsidR="00FE79CA" w:rsidRDefault="00006DCF">
            <w:pPr>
              <w:jc w:val="center"/>
              <w:rPr>
                <w:b/>
                <w:smallCaps/>
                <w:color w:val="1F497D"/>
                <w:sz w:val="32"/>
                <w:szCs w:val="32"/>
              </w:rPr>
            </w:pPr>
            <w:r>
              <w:rPr>
                <w:b/>
                <w:smallCaps/>
                <w:color w:val="1F497D"/>
                <w:sz w:val="32"/>
                <w:szCs w:val="32"/>
              </w:rPr>
              <w:t>БЫТОВЫХ ПИРОТЕХНИЧЕСКИХ ИЗДЕЛИЙ</w:t>
            </w:r>
          </w:p>
          <w:bookmarkEnd w:id="0"/>
          <w:p w:rsidR="00FE79CA" w:rsidRDefault="00FE79CA">
            <w:pPr>
              <w:jc w:val="center"/>
              <w:rPr>
                <w:sz w:val="24"/>
                <w:szCs w:val="24"/>
              </w:rPr>
            </w:pPr>
          </w:p>
        </w:tc>
      </w:tr>
      <w:tr w:rsidR="00FE79CA">
        <w:tc>
          <w:tcPr>
            <w:tcW w:w="2977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-181178</wp:posOffset>
                  </wp:positionV>
                  <wp:extent cx="1463560" cy="1208617"/>
                  <wp:effectExtent l="0" t="0" r="0" b="0"/>
                  <wp:wrapNone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60" cy="1208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2"/>
            <w:vAlign w:val="center"/>
          </w:tcPr>
          <w:p w:rsidR="00FE79CA" w:rsidRDefault="00FE79CA">
            <w:pPr>
              <w:jc w:val="center"/>
              <w:rPr>
                <w:sz w:val="28"/>
                <w:szCs w:val="28"/>
              </w:rPr>
            </w:pPr>
          </w:p>
          <w:p w:rsidR="00FE79CA" w:rsidRDefault="00006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Пиротехнические изделия следует приобретать в специализированных магазинах</w:t>
            </w:r>
          </w:p>
          <w:p w:rsidR="00FE79CA" w:rsidRDefault="00FE79CA">
            <w:pPr>
              <w:jc w:val="center"/>
              <w:rPr>
                <w:sz w:val="28"/>
                <w:szCs w:val="28"/>
              </w:rPr>
            </w:pPr>
          </w:p>
        </w:tc>
      </w:tr>
      <w:tr w:rsidR="00FE79CA">
        <w:trPr>
          <w:trHeight w:val="1592"/>
        </w:trPr>
        <w:tc>
          <w:tcPr>
            <w:tcW w:w="8080" w:type="dxa"/>
            <w:gridSpan w:val="2"/>
            <w:vAlign w:val="center"/>
          </w:tcPr>
          <w:p w:rsidR="00FE79CA" w:rsidRDefault="00006DC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Внимательно прочитать инструкцию.</w:t>
            </w:r>
          </w:p>
          <w:p w:rsidR="00FE79CA" w:rsidRDefault="00006DCF">
            <w:pPr>
              <w:jc w:val="center"/>
            </w:pPr>
            <w:r>
              <w:rPr>
                <w:i/>
                <w:sz w:val="28"/>
                <w:szCs w:val="28"/>
              </w:rPr>
              <w:t>Помните, что даже знакомое и обычное на вид пиротехническое изделие может иметь свои особенности</w:t>
            </w:r>
          </w:p>
        </w:tc>
        <w:tc>
          <w:tcPr>
            <w:tcW w:w="2694" w:type="dxa"/>
          </w:tcPr>
          <w:p w:rsidR="00FE79CA" w:rsidRDefault="00006DCF"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-315738</wp:posOffset>
                  </wp:positionV>
                  <wp:extent cx="1242160" cy="1509807"/>
                  <wp:effectExtent l="0" t="0" r="0" b="0"/>
                  <wp:wrapNone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l="3095" t="23693" r="76479" b="57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60" cy="1509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9CA">
        <w:tc>
          <w:tcPr>
            <w:tcW w:w="2977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>
                  <wp:simplePos x="0" y="0"/>
                  <wp:positionH relativeFrom="column">
                    <wp:posOffset>-82539</wp:posOffset>
                  </wp:positionH>
                  <wp:positionV relativeFrom="paragraph">
                    <wp:posOffset>-279399</wp:posOffset>
                  </wp:positionV>
                  <wp:extent cx="1968106" cy="1312295"/>
                  <wp:effectExtent l="0" t="0" r="0" b="0"/>
                  <wp:wrapNone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06" cy="1312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2"/>
            <w:vAlign w:val="center"/>
          </w:tcPr>
          <w:p w:rsidR="00FE79CA" w:rsidRDefault="00FE79CA">
            <w:pPr>
              <w:jc w:val="center"/>
              <w:rPr>
                <w:sz w:val="28"/>
                <w:szCs w:val="28"/>
              </w:rPr>
            </w:pPr>
          </w:p>
          <w:p w:rsidR="00FE79CA" w:rsidRDefault="00006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Фитиль следует поджигать на расстоянии вытянутой руки. Изделие должно быть надежно закреплено от опрокидывания</w:t>
            </w:r>
          </w:p>
          <w:p w:rsidR="00FE79CA" w:rsidRDefault="00FE79CA">
            <w:pPr>
              <w:jc w:val="center"/>
              <w:rPr>
                <w:sz w:val="28"/>
                <w:szCs w:val="28"/>
              </w:rPr>
            </w:pPr>
          </w:p>
        </w:tc>
      </w:tr>
      <w:tr w:rsidR="00FE79CA">
        <w:tc>
          <w:tcPr>
            <w:tcW w:w="8080" w:type="dxa"/>
            <w:gridSpan w:val="2"/>
            <w:vAlign w:val="center"/>
          </w:tcPr>
          <w:p w:rsidR="00FE79CA" w:rsidRDefault="00006DC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Зрители должны находиться за пределами о</w:t>
            </w:r>
            <w:r>
              <w:rPr>
                <w:i/>
                <w:sz w:val="28"/>
                <w:szCs w:val="28"/>
              </w:rPr>
              <w:t xml:space="preserve">пасной зоны, указанной в инструкции по применению конкретного пиротехнического изделия, но не менее </w:t>
            </w:r>
            <w:r>
              <w:rPr>
                <w:b/>
                <w:i/>
                <w:sz w:val="28"/>
                <w:szCs w:val="28"/>
              </w:rPr>
              <w:t>30 метров</w:t>
            </w:r>
          </w:p>
          <w:p w:rsidR="00FE79CA" w:rsidRDefault="00FE79CA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94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>
                  <wp:simplePos x="0" y="0"/>
                  <wp:positionH relativeFrom="column">
                    <wp:posOffset>-153922</wp:posOffset>
                  </wp:positionH>
                  <wp:positionV relativeFrom="paragraph">
                    <wp:posOffset>-240029</wp:posOffset>
                  </wp:positionV>
                  <wp:extent cx="1802074" cy="1158824"/>
                  <wp:effectExtent l="0" t="0" r="0" b="0"/>
                  <wp:wrapNone/>
                  <wp:docPr id="5" name="image5.png" descr="C:\Users\user1\Desktop\6dbfe07664f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user1\Desktop\6dbfe07664f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74" cy="1158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9CA">
        <w:trPr>
          <w:trHeight w:val="599"/>
        </w:trPr>
        <w:tc>
          <w:tcPr>
            <w:tcW w:w="10774" w:type="dxa"/>
            <w:gridSpan w:val="3"/>
          </w:tcPr>
          <w:p w:rsidR="00FE79CA" w:rsidRDefault="00006DCF">
            <w:pPr>
              <w:jc w:val="center"/>
              <w:rPr>
                <w:b/>
                <w:small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smallCaps/>
                <w:color w:val="FF0000"/>
                <w:sz w:val="32"/>
                <w:szCs w:val="32"/>
                <w:u w:val="single"/>
              </w:rPr>
              <w:t>КАТЕГОРИЧЕСКИ ЗАПРЕЩАЕТСЯ:</w:t>
            </w:r>
          </w:p>
        </w:tc>
      </w:tr>
      <w:tr w:rsidR="00FE79CA">
        <w:tc>
          <w:tcPr>
            <w:tcW w:w="2977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2336" behindDoc="1" locked="0" layoutInCell="1" hidden="0" allowOverlap="1">
                  <wp:simplePos x="0" y="0"/>
                  <wp:positionH relativeFrom="column">
                    <wp:posOffset>241299</wp:posOffset>
                  </wp:positionH>
                  <wp:positionV relativeFrom="paragraph">
                    <wp:posOffset>-199389</wp:posOffset>
                  </wp:positionV>
                  <wp:extent cx="1567755" cy="1258394"/>
                  <wp:effectExtent l="0" t="0" r="0" b="0"/>
                  <wp:wrapNone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55" cy="1258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pict>
                <v:line id="Прямая соединительная линия 15" o:spid="_x0000_s1029" style="position:absolute;left:0;text-align:left;z-index:251679744;visibility:visible;mso-position-horizontal:absolute;mso-position-horizontal-relative:margin;mso-position-vertical:absolute;mso-position-vertical-relative:text;mso-width-relative:margin;mso-height-relative:margin" from="33.15pt,-1.75pt" to="115.65pt,66.25pt" strokecolor="#c00000" strokeweight="2.75pt">
                  <v:stroke joinstyle="miter"/>
                  <w10:wrap anchorx="margin"/>
                </v:line>
              </w:pict>
            </w:r>
            <w:r>
              <w:pict>
                <v:line id="Прямая соединительная линия 16" o:spid="_x0000_s1026" style="position:absolute;left:0;text-align:left;flip:x;z-index:251681792;visibility:visible;mso-position-horizontal:absolute;mso-position-horizontal-relative:margin;mso-position-vertical:absolute;mso-position-vertical-relative:text;mso-width-relative:margin;mso-height-relative:margin" from="33.15pt,-1.75pt" to="122.15pt,60.25pt" strokecolor="#c00000" strokeweight="2.75pt">
                  <v:stroke joinstyle="miter"/>
                  <w10:wrap anchorx="margin"/>
                </v:line>
              </w:pict>
            </w:r>
          </w:p>
        </w:tc>
        <w:tc>
          <w:tcPr>
            <w:tcW w:w="7797" w:type="dxa"/>
            <w:gridSpan w:val="2"/>
            <w:vAlign w:val="center"/>
          </w:tcPr>
          <w:p w:rsidR="00FE79CA" w:rsidRDefault="00006DC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Использовать пиротехнические изделия в помещении, а также в непосредственной близости от зданий, сооружений, деревьев, автостоянок, линий электропередач и на расстоянии меньшем радиуса опасной зоны</w:t>
            </w:r>
          </w:p>
        </w:tc>
      </w:tr>
      <w:tr w:rsidR="00FE79CA">
        <w:tc>
          <w:tcPr>
            <w:tcW w:w="8080" w:type="dxa"/>
            <w:gridSpan w:val="2"/>
            <w:vAlign w:val="center"/>
          </w:tcPr>
          <w:p w:rsidR="00FE79CA" w:rsidRDefault="00FE79CA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FE79CA" w:rsidRDefault="00006DCF">
            <w:pPr>
              <w:jc w:val="center"/>
              <w:rPr>
                <w:b/>
                <w:i/>
                <w:sz w:val="28"/>
                <w:szCs w:val="28"/>
              </w:rPr>
            </w:pPr>
            <w:bookmarkStart w:id="1" w:name="_gjdgxs" w:colFirst="0" w:colLast="0"/>
            <w:bookmarkEnd w:id="1"/>
            <w:r>
              <w:rPr>
                <w:b/>
                <w:i/>
                <w:sz w:val="28"/>
                <w:szCs w:val="28"/>
              </w:rPr>
              <w:t>2. Наклоняться над работающим пиротехническим изделием и после окончания его работы, а также в случае его несрабатывания</w:t>
            </w:r>
          </w:p>
          <w:p w:rsidR="00FE79CA" w:rsidRDefault="00FE79CA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694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82816" behindDoc="1" locked="0" layoutInCell="1" hidden="0" allowOverlap="1">
                  <wp:simplePos x="0" y="0"/>
                  <wp:positionH relativeFrom="column">
                    <wp:posOffset>419098</wp:posOffset>
                  </wp:positionH>
                  <wp:positionV relativeFrom="paragraph">
                    <wp:posOffset>-102234</wp:posOffset>
                  </wp:positionV>
                  <wp:extent cx="1153844" cy="1416082"/>
                  <wp:effectExtent l="0" t="0" r="0" b="0"/>
                  <wp:wrapNone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44" cy="1416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9CA">
        <w:tc>
          <w:tcPr>
            <w:tcW w:w="2977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83840" behindDoc="1" locked="0" layoutInCell="1" hidden="0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-455289</wp:posOffset>
                  </wp:positionV>
                  <wp:extent cx="1112050" cy="1456241"/>
                  <wp:effectExtent l="0" t="0" r="0" b="0"/>
                  <wp:wrapNone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50" cy="14562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7" w:type="dxa"/>
            <w:gridSpan w:val="2"/>
            <w:vAlign w:val="center"/>
          </w:tcPr>
          <w:p w:rsidR="00FE79CA" w:rsidRDefault="00FE79CA">
            <w:pPr>
              <w:jc w:val="center"/>
              <w:rPr>
                <w:b/>
                <w:sz w:val="28"/>
                <w:szCs w:val="28"/>
              </w:rPr>
            </w:pPr>
          </w:p>
          <w:p w:rsidR="00FE79CA" w:rsidRDefault="00006DC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3.Держать </w:t>
            </w:r>
            <w:proofErr w:type="gramStart"/>
            <w:r>
              <w:rPr>
                <w:b/>
                <w:sz w:val="28"/>
                <w:szCs w:val="28"/>
              </w:rPr>
              <w:t>работающие</w:t>
            </w:r>
            <w:proofErr w:type="gramEnd"/>
            <w:r>
              <w:rPr>
                <w:b/>
                <w:sz w:val="28"/>
                <w:szCs w:val="28"/>
              </w:rPr>
              <w:t xml:space="preserve"> пиротехнические </w:t>
            </w:r>
          </w:p>
          <w:p w:rsidR="00FE79CA" w:rsidRDefault="00006DC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изделия в руках</w:t>
            </w:r>
          </w:p>
          <w:p w:rsidR="00FE79CA" w:rsidRDefault="00FE79CA">
            <w:pPr>
              <w:jc w:val="center"/>
              <w:rPr>
                <w:b/>
                <w:smallCaps/>
                <w:sz w:val="28"/>
                <w:szCs w:val="28"/>
              </w:rPr>
            </w:pPr>
          </w:p>
        </w:tc>
      </w:tr>
      <w:tr w:rsidR="00FE79CA">
        <w:tc>
          <w:tcPr>
            <w:tcW w:w="8080" w:type="dxa"/>
            <w:gridSpan w:val="2"/>
            <w:vAlign w:val="center"/>
          </w:tcPr>
          <w:p w:rsidR="00FE79CA" w:rsidRDefault="00FE79CA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FE79CA" w:rsidRDefault="00006DC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 Производить запуск пиротехнических изделий в направлении людей, а также в места их возможного появления</w:t>
            </w:r>
          </w:p>
        </w:tc>
        <w:tc>
          <w:tcPr>
            <w:tcW w:w="2694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84864" behindDoc="1" locked="0" layoutInCell="1" hidden="0" allowOverlap="1">
                  <wp:simplePos x="0" y="0"/>
                  <wp:positionH relativeFrom="column">
                    <wp:posOffset>-107949</wp:posOffset>
                  </wp:positionH>
                  <wp:positionV relativeFrom="paragraph">
                    <wp:posOffset>-126364</wp:posOffset>
                  </wp:positionV>
                  <wp:extent cx="1791970" cy="109220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9CA">
        <w:tc>
          <w:tcPr>
            <w:tcW w:w="2977" w:type="dxa"/>
          </w:tcPr>
          <w:p w:rsidR="00FE79CA" w:rsidRDefault="00006DCF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85888" behindDoc="1" locked="0" layoutInCell="1" hidden="0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-75493</wp:posOffset>
                  </wp:positionV>
                  <wp:extent cx="1003882" cy="999439"/>
                  <wp:effectExtent l="0" t="0" r="0" b="0"/>
                  <wp:wrapNone/>
                  <wp:docPr id="2" name="image2.png" descr="C:\Users\user1\Desktop\RB-0025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user1\Desktop\RB-0025_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82" cy="999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pict>
                <v:line id="Прямая соединительная линия 10" o:spid="_x0000_s1028" style="position:absolute;left:0;text-align:left;flip:x;z-index:251674624;visibility:visible;mso-position-horizontal:absolute;mso-position-horizontal-relative:margin;mso-position-vertical:absolute;mso-position-vertical-relative:text;mso-width-relative:margin;mso-height-relative:margin" from="24.65pt,-7.7pt" to="112.15pt,72.75pt" strokecolor="#c00000" strokeweight="2.75pt">
                  <v:stroke joinstyle="miter"/>
                  <w10:wrap anchorx="margin"/>
                </v:line>
              </w:pict>
            </w:r>
            <w:r>
              <w:pict>
                <v:line id="Прямая соединительная линия 13" o:spid="_x0000_s1027" style="position:absolute;left:0;text-align:left;z-index:251675648;visibility:visible;mso-position-horizontal:absolute;mso-position-horizontal-relative:margin;mso-position-vertical:absolute;mso-position-vertical-relative:text;mso-width-relative:margin;mso-height-relative:margin" from="27.65pt,-10.2pt" to="115.65pt,72.75pt" strokecolor="#c00000" strokeweight="2.75pt">
                  <v:stroke joinstyle="miter"/>
                  <w10:wrap anchorx="margin"/>
                </v:line>
              </w:pict>
            </w:r>
          </w:p>
        </w:tc>
        <w:tc>
          <w:tcPr>
            <w:tcW w:w="7797" w:type="dxa"/>
            <w:gridSpan w:val="2"/>
            <w:vAlign w:val="center"/>
          </w:tcPr>
          <w:p w:rsidR="00FE79CA" w:rsidRDefault="00FE79CA">
            <w:pPr>
              <w:jc w:val="center"/>
              <w:rPr>
                <w:b/>
                <w:sz w:val="28"/>
                <w:szCs w:val="28"/>
              </w:rPr>
            </w:pPr>
          </w:p>
          <w:p w:rsidR="00FE79CA" w:rsidRDefault="00006DC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proofErr w:type="spellStart"/>
            <w:r>
              <w:rPr>
                <w:b/>
                <w:sz w:val="28"/>
                <w:szCs w:val="28"/>
              </w:rPr>
              <w:t>Использоватьповрежденные</w:t>
            </w:r>
            <w:proofErr w:type="spellEnd"/>
            <w:r>
              <w:rPr>
                <w:b/>
                <w:sz w:val="28"/>
                <w:szCs w:val="28"/>
              </w:rPr>
              <w:t xml:space="preserve"> пиротехнические изделия и с истекшим сроком годности</w:t>
            </w:r>
          </w:p>
          <w:p w:rsidR="00FE79CA" w:rsidRDefault="00FE79C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E79CA">
        <w:tc>
          <w:tcPr>
            <w:tcW w:w="10774" w:type="dxa"/>
            <w:gridSpan w:val="3"/>
          </w:tcPr>
          <w:p w:rsidR="00FE79CA" w:rsidRDefault="00FE79CA">
            <w:pPr>
              <w:jc w:val="center"/>
              <w:rPr>
                <w:b/>
                <w:smallCaps/>
                <w:color w:val="1F4E79"/>
                <w:sz w:val="16"/>
                <w:szCs w:val="16"/>
              </w:rPr>
            </w:pPr>
          </w:p>
          <w:p w:rsidR="00FE79CA" w:rsidRDefault="00006DCF">
            <w:pPr>
              <w:jc w:val="center"/>
              <w:rPr>
                <w:b/>
                <w:smallCaps/>
                <w:color w:val="1F4E79"/>
                <w:sz w:val="28"/>
                <w:szCs w:val="28"/>
              </w:rPr>
            </w:pPr>
            <w:r>
              <w:rPr>
                <w:b/>
                <w:smallCaps/>
                <w:color w:val="1F4E79"/>
                <w:sz w:val="28"/>
                <w:szCs w:val="28"/>
              </w:rPr>
              <w:t>УПРАВЛЕНИЕ НАДЗОРНОЙ ДЕЯТЕЛЬНОСТИ</w:t>
            </w:r>
          </w:p>
          <w:p w:rsidR="00FE79CA" w:rsidRDefault="00006DCF">
            <w:pPr>
              <w:jc w:val="center"/>
              <w:rPr>
                <w:b/>
                <w:color w:val="1F4E79"/>
                <w:sz w:val="28"/>
                <w:szCs w:val="28"/>
              </w:rPr>
            </w:pPr>
            <w:r>
              <w:rPr>
                <w:b/>
                <w:smallCaps/>
                <w:color w:val="1F4E79"/>
                <w:sz w:val="28"/>
                <w:szCs w:val="28"/>
              </w:rPr>
              <w:t>ГЛАВНОГО УПРАВЛЕНИЯ МЧС</w:t>
            </w:r>
            <w:r>
              <w:rPr>
                <w:b/>
                <w:smallCaps/>
                <w:color w:val="1F4E79"/>
                <w:sz w:val="28"/>
                <w:szCs w:val="28"/>
              </w:rPr>
              <w:t xml:space="preserve"> РОССИИ ПО Г. МОСКВЕ</w:t>
            </w:r>
          </w:p>
        </w:tc>
      </w:tr>
    </w:tbl>
    <w:p w:rsidR="00FE79CA" w:rsidRDefault="00FE79CA"/>
    <w:sectPr w:rsidR="00FE79CA">
      <w:pgSz w:w="11906" w:h="16838"/>
      <w:pgMar w:top="567" w:right="850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E79CA"/>
    <w:rsid w:val="00006DCF"/>
    <w:rsid w:val="00FE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Schapovo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Трухова Евгения</dc:creator>
  <cp:lastModifiedBy>Трухова Евгения</cp:lastModifiedBy>
  <cp:revision>2</cp:revision>
  <dcterms:created xsi:type="dcterms:W3CDTF">2021-12-16T06:26:00Z</dcterms:created>
  <dcterms:modified xsi:type="dcterms:W3CDTF">2021-12-16T06:26:00Z</dcterms:modified>
</cp:coreProperties>
</file>